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60" w:lineRule="exact"/>
        <w:ind w:left="0" w:right="0" w:firstLine="471"/>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驻马店市林业局关于申报河南省依法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60" w:lineRule="exact"/>
        <w:ind w:left="0" w:right="0" w:firstLine="471"/>
        <w:jc w:val="center"/>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行政示范单位的自评报告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73"/>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省林业局：</w:t>
      </w:r>
    </w:p>
    <w:p>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600" w:lineRule="exact"/>
        <w:ind w:left="0" w:firstLine="640" w:firstLineChars="200"/>
        <w:jc w:val="both"/>
        <w:textAlignment w:val="baseline"/>
        <w:outlineLvl w:val="9"/>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按照《河南省林业局关于做好第四批河南省依法行政示范单位推荐评选工作的通知》（豫林办字〔2023〕46号）精神，对照评选标准和《河南省依法行政示范单位指标体系》认真开展自查自评。经自评，我局得分</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99</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分（含加分项6分），在2021、2022年法治（法治执法）建设考核中均被认定为优秀等次，</w:t>
      </w:r>
      <w:r>
        <w:rPr>
          <w:rFonts w:hint="eastAsia" w:ascii="仿宋_GB2312" w:hAnsi="仿宋_GB2312" w:eastAsia="仿宋_GB2312" w:cs="仿宋_GB2312"/>
          <w:b w:val="0"/>
          <w:bCs w:val="0"/>
          <w:i w:val="0"/>
          <w:iCs w:val="0"/>
          <w:caps w:val="0"/>
          <w:color w:val="000000"/>
          <w:spacing w:val="15"/>
          <w:sz w:val="32"/>
          <w:szCs w:val="32"/>
          <w:lang w:val="en-US" w:eastAsia="zh-CN"/>
        </w:rPr>
        <w:t>2021年以来，我</w:t>
      </w:r>
      <w:r>
        <w:rPr>
          <w:rFonts w:hint="eastAsia" w:ascii="仿宋_GB2312" w:hAnsi="仿宋_GB2312" w:eastAsia="仿宋_GB2312" w:cs="仿宋_GB2312"/>
          <w:b w:val="0"/>
          <w:bCs w:val="0"/>
          <w:i w:val="0"/>
          <w:iCs w:val="0"/>
          <w:caps w:val="0"/>
          <w:color w:val="000000"/>
          <w:spacing w:val="15"/>
          <w:sz w:val="32"/>
          <w:szCs w:val="32"/>
          <w:lang w:eastAsia="zh-CN"/>
        </w:rPr>
        <w:t>单位班子成员无违法违纪行为，局机关工作人员没有因为履行法定职责不力、违法行政等原因，被上级机关通报批评或造成负面舆情的情形发生，</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符合依法行政示范单位推荐条件。现将自评情况报告如下：</w:t>
      </w:r>
    </w:p>
    <w:p>
      <w:pPr>
        <w:keepNext w:val="0"/>
        <w:keepLines w:val="0"/>
        <w:pageBreakBefore w:val="0"/>
        <w:wordWrap/>
        <w:overflowPunct/>
        <w:topLinePunct w:val="0"/>
        <w:bidi w:val="0"/>
        <w:spacing w:beforeAutospacing="0" w:afterAutospacing="0"/>
        <w:ind w:left="0" w:firstLine="640" w:firstLineChars="200"/>
        <w:rPr>
          <w:rFonts w:hint="eastAsia" w:ascii="黑体" w:hAnsi="黑体" w:eastAsia="黑体" w:cs="黑体"/>
          <w:b w:val="0"/>
          <w:bCs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一、政府职能依法全面履行</w:t>
      </w:r>
    </w:p>
    <w:p>
      <w:pPr>
        <w:keepNext w:val="0"/>
        <w:keepLines w:val="0"/>
        <w:pageBreakBefore w:val="0"/>
        <w:wordWrap/>
        <w:overflowPunct/>
        <w:topLinePunct w:val="0"/>
        <w:bidi w:val="0"/>
        <w:spacing w:beforeAutospacing="0" w:afterAutospacing="0"/>
        <w:ind w:left="0" w:firstLine="642" w:firstLineChars="200"/>
        <w:rPr>
          <w:rFonts w:hint="eastAsia" w:ascii="仿宋_GB2312" w:hAnsi="仿宋" w:eastAsia="仿宋_GB2312" w:cs="仿宋"/>
          <w:sz w:val="32"/>
          <w:szCs w:val="32"/>
        </w:rPr>
      </w:pPr>
      <w:r>
        <w:rPr>
          <w:rFonts w:hint="eastAsia" w:ascii="仿宋_GB2312" w:hAnsi="楷体" w:eastAsia="仿宋_GB2312" w:cs="楷体"/>
          <w:b/>
          <w:sz w:val="32"/>
          <w:szCs w:val="32"/>
          <w:lang w:val="en-US" w:eastAsia="zh-CN"/>
        </w:rPr>
        <w:t>（一）</w:t>
      </w:r>
      <w:r>
        <w:rPr>
          <w:rFonts w:hint="eastAsia" w:ascii="仿宋_GB2312" w:hAnsi="楷体" w:eastAsia="仿宋_GB2312" w:cs="楷体"/>
          <w:b/>
          <w:sz w:val="32"/>
          <w:szCs w:val="32"/>
        </w:rPr>
        <w:t>依法推进政务服务。</w:t>
      </w:r>
      <w:r>
        <w:rPr>
          <w:rFonts w:hint="eastAsia" w:ascii="仿宋_GB2312" w:hAnsi="仿宋" w:eastAsia="仿宋_GB2312" w:cs="仿宋"/>
          <w:sz w:val="32"/>
          <w:szCs w:val="32"/>
        </w:rPr>
        <w:t>进一步规范流程、精减材料、压缩时限，压缩率达到</w:t>
      </w:r>
      <w:r>
        <w:rPr>
          <w:rFonts w:ascii="仿宋_GB2312" w:hAnsi="仿宋" w:eastAsia="仿宋_GB2312" w:cs="仿宋"/>
          <w:color w:val="auto"/>
          <w:sz w:val="32"/>
          <w:szCs w:val="32"/>
        </w:rPr>
        <w:t>95.18%</w:t>
      </w:r>
      <w:r>
        <w:rPr>
          <w:rFonts w:hint="eastAsia" w:ascii="仿宋_GB2312" w:hAnsi="仿宋" w:eastAsia="仿宋_GB2312" w:cs="仿宋"/>
          <w:sz w:val="32"/>
          <w:szCs w:val="32"/>
        </w:rPr>
        <w:t>，事项网络办理率、按时办结率、一网通办率、好评率均达到100%。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2" w:firstLineChars="200"/>
        <w:jc w:val="both"/>
        <w:textAlignment w:val="auto"/>
        <w:rPr>
          <w:rFonts w:hint="eastAsia" w:ascii="仿宋_GB2312" w:hAnsi="仿宋" w:eastAsia="仿宋_GB2312" w:cs="黑体"/>
          <w:b w:val="0"/>
          <w:bCs w:val="0"/>
          <w:sz w:val="32"/>
          <w:szCs w:val="32"/>
          <w:lang w:val="en-US" w:eastAsia="zh-CN"/>
        </w:rPr>
      </w:pPr>
      <w:r>
        <w:rPr>
          <w:rFonts w:hint="eastAsia" w:ascii="楷体" w:hAnsi="楷体" w:eastAsia="楷体" w:cs="楷体"/>
          <w:b/>
          <w:bCs w:val="0"/>
          <w:sz w:val="32"/>
          <w:szCs w:val="32"/>
          <w:lang w:val="en-US" w:eastAsia="zh-CN"/>
        </w:rPr>
        <w:t>（二）</w:t>
      </w:r>
      <w:r>
        <w:rPr>
          <w:rFonts w:hint="eastAsia" w:ascii="仿宋" w:hAnsi="仿宋" w:eastAsia="仿宋" w:cs="黑体"/>
          <w:b/>
          <w:bCs w:val="0"/>
          <w:sz w:val="32"/>
          <w:szCs w:val="32"/>
        </w:rPr>
        <w:t>不断升级审批服务</w:t>
      </w:r>
      <w:r>
        <w:rPr>
          <w:rFonts w:hint="eastAsia" w:ascii="仿宋" w:hAnsi="仿宋" w:eastAsia="仿宋" w:cs="黑体"/>
          <w:b/>
          <w:bCs w:val="0"/>
          <w:sz w:val="32"/>
          <w:szCs w:val="32"/>
          <w:lang w:val="en-US" w:eastAsia="zh-CN"/>
        </w:rPr>
        <w:t>水平</w:t>
      </w:r>
      <w:r>
        <w:rPr>
          <w:rFonts w:hint="eastAsia" w:ascii="仿宋" w:hAnsi="仿宋" w:eastAsia="仿宋" w:cs="黑体"/>
          <w:b/>
          <w:bCs w:val="0"/>
          <w:sz w:val="32"/>
          <w:szCs w:val="32"/>
          <w:lang w:eastAsia="zh-CN"/>
        </w:rPr>
        <w:t>。</w:t>
      </w:r>
      <w:r>
        <w:rPr>
          <w:rFonts w:hint="eastAsia" w:ascii="仿宋" w:hAnsi="仿宋" w:eastAsia="仿宋" w:cs="黑体"/>
          <w:b w:val="0"/>
          <w:bCs/>
          <w:sz w:val="32"/>
          <w:szCs w:val="32"/>
          <w:lang w:eastAsia="zh-CN"/>
        </w:rPr>
        <w:t>制定印发《</w:t>
      </w:r>
      <w:r>
        <w:rPr>
          <w:rFonts w:hint="eastAsia" w:ascii="仿宋_GB2312" w:hAnsi="仿宋_GB2312" w:eastAsia="仿宋_GB2312" w:cs="仿宋_GB2312"/>
          <w:b w:val="0"/>
          <w:bCs w:val="0"/>
          <w:i w:val="0"/>
          <w:iCs w:val="0"/>
          <w:caps w:val="0"/>
          <w:color w:val="3D3C3C"/>
          <w:spacing w:val="0"/>
          <w:sz w:val="32"/>
          <w:szCs w:val="32"/>
          <w:lang w:val="en-US" w:eastAsia="zh-CN"/>
        </w:rPr>
        <w:t>驻马店市林业局</w:t>
      </w:r>
      <w:r>
        <w:rPr>
          <w:rFonts w:hint="eastAsia" w:ascii="仿宋_GB2312" w:hAnsi="仿宋_GB2312" w:eastAsia="仿宋_GB2312" w:cs="仿宋_GB2312"/>
          <w:b w:val="0"/>
          <w:bCs w:val="0"/>
          <w:i w:val="0"/>
          <w:iCs w:val="0"/>
          <w:caps w:val="0"/>
          <w:color w:val="3D3C3C"/>
          <w:spacing w:val="0"/>
          <w:sz w:val="32"/>
          <w:szCs w:val="32"/>
        </w:rPr>
        <w:t>“上门</w:t>
      </w:r>
      <w:r>
        <w:rPr>
          <w:rFonts w:hint="eastAsia" w:ascii="仿宋_GB2312" w:hAnsi="仿宋_GB2312" w:eastAsia="仿宋_GB2312" w:cs="仿宋_GB2312"/>
          <w:b w:val="0"/>
          <w:bCs w:val="0"/>
          <w:i w:val="0"/>
          <w:iCs w:val="0"/>
          <w:caps w:val="0"/>
          <w:color w:val="3D3C3C"/>
          <w:spacing w:val="0"/>
          <w:sz w:val="32"/>
          <w:szCs w:val="32"/>
          <w:lang w:val="en-US" w:eastAsia="zh-CN"/>
        </w:rPr>
        <w:t>服务</w:t>
      </w:r>
      <w:r>
        <w:rPr>
          <w:rFonts w:hint="eastAsia" w:ascii="仿宋_GB2312" w:hAnsi="仿宋_GB2312" w:eastAsia="仿宋_GB2312" w:cs="仿宋_GB2312"/>
          <w:b w:val="0"/>
          <w:bCs w:val="0"/>
          <w:i w:val="0"/>
          <w:iCs w:val="0"/>
          <w:caps w:val="0"/>
          <w:color w:val="3D3C3C"/>
          <w:spacing w:val="0"/>
          <w:sz w:val="32"/>
          <w:szCs w:val="32"/>
        </w:rPr>
        <w:t>”</w:t>
      </w:r>
      <w:r>
        <w:rPr>
          <w:rFonts w:hint="eastAsia" w:ascii="仿宋_GB2312" w:hAnsi="仿宋_GB2312" w:eastAsia="仿宋_GB2312" w:cs="仿宋_GB2312"/>
          <w:b w:val="0"/>
          <w:bCs w:val="0"/>
          <w:i w:val="0"/>
          <w:iCs w:val="0"/>
          <w:caps w:val="0"/>
          <w:color w:val="3D3C3C"/>
          <w:spacing w:val="0"/>
          <w:sz w:val="32"/>
          <w:szCs w:val="32"/>
          <w:lang w:val="en-US" w:eastAsia="zh-CN"/>
        </w:rPr>
        <w:t>工作</w:t>
      </w:r>
      <w:r>
        <w:rPr>
          <w:rFonts w:hint="eastAsia" w:ascii="仿宋_GB2312" w:hAnsi="仿宋_GB2312" w:eastAsia="仿宋_GB2312" w:cs="仿宋_GB2312"/>
          <w:b w:val="0"/>
          <w:bCs w:val="0"/>
          <w:i w:val="0"/>
          <w:iCs w:val="0"/>
          <w:caps w:val="0"/>
          <w:color w:val="3D3C3C"/>
          <w:spacing w:val="0"/>
          <w:sz w:val="32"/>
          <w:szCs w:val="32"/>
        </w:rPr>
        <w:t>制度</w:t>
      </w:r>
      <w:r>
        <w:rPr>
          <w:rFonts w:hint="eastAsia" w:ascii="仿宋" w:hAnsi="仿宋" w:eastAsia="仿宋" w:cs="黑体"/>
          <w:b w:val="0"/>
          <w:bCs/>
          <w:sz w:val="32"/>
          <w:szCs w:val="32"/>
          <w:lang w:eastAsia="zh-CN"/>
        </w:rPr>
        <w:t>》，</w:t>
      </w:r>
      <w:r>
        <w:rPr>
          <w:rFonts w:hint="eastAsia" w:ascii="仿宋_GB2312" w:hAnsi="仿宋" w:eastAsia="仿宋_GB2312" w:cs="黑体"/>
          <w:b w:val="0"/>
          <w:bCs w:val="0"/>
          <w:sz w:val="32"/>
          <w:szCs w:val="32"/>
          <w:lang w:val="en-US" w:eastAsia="zh-CN"/>
        </w:rPr>
        <w:t>2021年以来，我局</w:t>
      </w:r>
      <w:r>
        <w:rPr>
          <w:rFonts w:hint="eastAsia" w:ascii="仿宋_GB2312" w:hAnsi="仿宋" w:eastAsia="仿宋_GB2312" w:cs="黑体"/>
          <w:b w:val="0"/>
          <w:bCs w:val="0"/>
          <w:sz w:val="32"/>
          <w:szCs w:val="32"/>
        </w:rPr>
        <w:t>已开展业务辅导服务</w:t>
      </w:r>
      <w:r>
        <w:rPr>
          <w:rFonts w:hint="eastAsia" w:ascii="仿宋_GB2312" w:hAnsi="仿宋" w:eastAsia="仿宋_GB2312" w:cs="黑体"/>
          <w:b w:val="0"/>
          <w:bCs w:val="0"/>
          <w:sz w:val="32"/>
          <w:szCs w:val="32"/>
          <w:lang w:val="en-US" w:eastAsia="zh-CN"/>
        </w:rPr>
        <w:t>140多</w:t>
      </w:r>
      <w:r>
        <w:rPr>
          <w:rFonts w:hint="eastAsia" w:ascii="仿宋_GB2312" w:hAnsi="仿宋" w:eastAsia="仿宋_GB2312" w:cs="黑体"/>
          <w:b w:val="0"/>
          <w:bCs w:val="0"/>
          <w:sz w:val="32"/>
          <w:szCs w:val="32"/>
        </w:rPr>
        <w:t>次，主动上门服务</w:t>
      </w:r>
      <w:r>
        <w:rPr>
          <w:rFonts w:hint="eastAsia" w:ascii="仿宋_GB2312" w:hAnsi="仿宋" w:eastAsia="仿宋_GB2312" w:cs="黑体"/>
          <w:b w:val="0"/>
          <w:bCs w:val="0"/>
          <w:sz w:val="32"/>
          <w:szCs w:val="32"/>
          <w:lang w:val="en-US" w:eastAsia="zh-CN"/>
        </w:rPr>
        <w:t>17</w:t>
      </w:r>
      <w:r>
        <w:rPr>
          <w:rFonts w:hint="eastAsia" w:ascii="仿宋_GB2312" w:hAnsi="仿宋" w:eastAsia="仿宋_GB2312" w:cs="黑体"/>
          <w:b w:val="0"/>
          <w:bCs w:val="0"/>
          <w:sz w:val="32"/>
          <w:szCs w:val="32"/>
        </w:rPr>
        <w:t>次</w:t>
      </w:r>
      <w:r>
        <w:rPr>
          <w:rFonts w:hint="eastAsia" w:ascii="仿宋_GB2312" w:hAnsi="仿宋" w:eastAsia="仿宋_GB2312" w:cs="黑体"/>
          <w:b w:val="0"/>
          <w:bCs w:val="0"/>
          <w:sz w:val="32"/>
          <w:szCs w:val="32"/>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楷体" w:eastAsia="仿宋_GB2312" w:cs="楷体"/>
          <w:b/>
          <w:sz w:val="32"/>
          <w:szCs w:val="32"/>
          <w:lang w:val="en-US" w:eastAsia="zh-CN"/>
        </w:rPr>
        <w:t>（三）</w:t>
      </w:r>
      <w:r>
        <w:rPr>
          <w:rFonts w:hint="eastAsia" w:ascii="仿宋_GB2312" w:hAnsi="楷体" w:eastAsia="仿宋_GB2312" w:cs="楷体"/>
          <w:b/>
          <w:sz w:val="32"/>
          <w:szCs w:val="32"/>
        </w:rPr>
        <w:t>探索完善制度机制。</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《驻马店市</w:t>
      </w:r>
      <w:r>
        <w:rPr>
          <w:rFonts w:hint="eastAsia" w:ascii="仿宋_GB2312" w:hAnsi="仿宋_GB2312" w:eastAsia="仿宋_GB2312" w:cs="仿宋_GB2312"/>
          <w:sz w:val="32"/>
          <w:szCs w:val="32"/>
          <w:lang w:val="en-US" w:eastAsia="zh-CN"/>
        </w:rPr>
        <w:t>林业局</w:t>
      </w:r>
      <w:r>
        <w:rPr>
          <w:rFonts w:hint="eastAsia" w:ascii="仿宋_GB2312" w:hAnsi="仿宋_GB2312" w:eastAsia="仿宋_GB2312" w:cs="仿宋_GB2312"/>
          <w:sz w:val="32"/>
          <w:szCs w:val="32"/>
        </w:rPr>
        <w:t>关于进一步加强和规范政策措施公平竞争审查工作的通知》《驻马店市林业局关于〈驻马店市山体保护条例〉行政处罚裁量标准》</w:t>
      </w:r>
      <w:r>
        <w:rPr>
          <w:rFonts w:hint="eastAsia" w:ascii="仿宋_GB2312" w:hAnsi="仿宋_GB2312" w:eastAsia="仿宋_GB2312" w:cs="仿宋_GB2312"/>
          <w:sz w:val="32"/>
          <w:szCs w:val="32"/>
          <w:lang w:eastAsia="zh-CN"/>
        </w:rPr>
        <w:t>等制度</w:t>
      </w:r>
      <w:r>
        <w:rPr>
          <w:rFonts w:hint="eastAsia" w:ascii="仿宋_GB2312" w:hAnsi="仿宋_GB2312" w:eastAsia="仿宋_GB2312" w:cs="仿宋_GB2312"/>
          <w:color w:val="auto"/>
          <w:spacing w:val="0"/>
          <w:w w:val="100"/>
          <w:kern w:val="32"/>
          <w:sz w:val="32"/>
          <w:szCs w:val="32"/>
          <w:lang w:val="en-US" w:eastAsia="zh-CN"/>
        </w:rPr>
        <w:t>，为依法行政提供依据。</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2" w:firstLineChars="200"/>
        <w:textAlignment w:val="auto"/>
        <w:rPr>
          <w:rFonts w:hint="eastAsia" w:ascii="仿宋_GB2312" w:hAnsi="仿宋" w:eastAsia="仿宋_GB2312" w:cs="仿宋"/>
          <w:sz w:val="32"/>
          <w:szCs w:val="32"/>
        </w:rPr>
      </w:pPr>
      <w:r>
        <w:rPr>
          <w:rFonts w:hint="eastAsia" w:ascii="仿宋_GB2312" w:hAnsi="楷体" w:eastAsia="仿宋_GB2312" w:cs="楷体"/>
          <w:b/>
          <w:sz w:val="32"/>
          <w:szCs w:val="32"/>
          <w:lang w:val="en-US" w:eastAsia="zh-CN"/>
        </w:rPr>
        <w:t>（四）</w:t>
      </w:r>
      <w:r>
        <w:rPr>
          <w:rFonts w:hint="eastAsia" w:ascii="仿宋_GB2312" w:hAnsi="楷体" w:eastAsia="仿宋_GB2312" w:cs="楷体"/>
          <w:b/>
          <w:sz w:val="32"/>
          <w:szCs w:val="32"/>
        </w:rPr>
        <w:t>办好民生实事。</w:t>
      </w:r>
      <w:r>
        <w:rPr>
          <w:rFonts w:hint="eastAsia" w:ascii="仿宋_GB2312" w:hAnsi="仿宋" w:eastAsia="仿宋_GB2312" w:cs="仿宋"/>
          <w:sz w:val="32"/>
          <w:szCs w:val="32"/>
        </w:rPr>
        <w:t>制定《2021年全市政府系统为群众办实事专项行动工作台账》，明确10项实事，</w:t>
      </w:r>
      <w:r>
        <w:rPr>
          <w:rFonts w:hint="eastAsia" w:ascii="仿宋_GB2312" w:hAnsi="仿宋" w:eastAsia="仿宋_GB2312" w:cs="仿宋"/>
          <w:sz w:val="32"/>
          <w:szCs w:val="32"/>
          <w:lang w:eastAsia="zh-CN"/>
        </w:rPr>
        <w:t>并</w:t>
      </w:r>
      <w:r>
        <w:rPr>
          <w:rFonts w:hint="eastAsia" w:ascii="仿宋_GB2312" w:hAnsi="仿宋" w:eastAsia="仿宋_GB2312" w:cs="仿宋"/>
          <w:sz w:val="32"/>
          <w:szCs w:val="32"/>
        </w:rPr>
        <w:t>全部落实到位。制定印发《驻马店市林业局“万人助万企”活动实施方案》，11名班子成员各联系帮助1家林业企业，及时了解企业情况，协调解决有关问题。</w:t>
      </w:r>
    </w:p>
    <w:p>
      <w:pPr>
        <w:pStyle w:val="13"/>
        <w:keepNext w:val="0"/>
        <w:keepLines w:val="0"/>
        <w:pageBreakBefore w:val="0"/>
        <w:widowControl w:val="0"/>
        <w:kinsoku/>
        <w:wordWrap/>
        <w:overflowPunct/>
        <w:topLinePunct w:val="0"/>
        <w:autoSpaceDE/>
        <w:autoSpaceDN/>
        <w:bidi w:val="0"/>
        <w:adjustRightInd/>
        <w:snapToGrid/>
        <w:spacing w:beforeAutospacing="0" w:afterAutospacing="0"/>
        <w:ind w:left="0" w:firstLine="642"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楷体" w:eastAsia="仿宋_GB2312" w:cs="楷体"/>
          <w:b/>
          <w:sz w:val="32"/>
          <w:szCs w:val="32"/>
          <w:lang w:val="en-US" w:eastAsia="zh-CN"/>
        </w:rPr>
        <w:t>（五）</w:t>
      </w:r>
      <w:r>
        <w:rPr>
          <w:rFonts w:hint="eastAsia" w:ascii="仿宋_GB2312" w:hAnsi="楷体" w:eastAsia="仿宋_GB2312" w:cs="楷体"/>
          <w:b/>
          <w:sz w:val="32"/>
          <w:szCs w:val="32"/>
        </w:rPr>
        <w:t>扎实开展专项整治。</w:t>
      </w:r>
      <w:r>
        <w:rPr>
          <w:rFonts w:hint="eastAsia" w:ascii="仿宋_GB2312" w:hAnsi="楷体" w:eastAsia="仿宋_GB2312" w:cs="楷体"/>
          <w:b w:val="0"/>
          <w:bCs/>
          <w:sz w:val="32"/>
          <w:szCs w:val="32"/>
          <w:lang w:val="en-US" w:eastAsia="zh-CN"/>
        </w:rPr>
        <w:t>2021年</w:t>
      </w:r>
      <w:r>
        <w:rPr>
          <w:rFonts w:hint="eastAsia" w:ascii="仿宋_GB2312" w:hAnsi="仿宋" w:eastAsia="仿宋_GB2312" w:cs="仿宋"/>
          <w:sz w:val="32"/>
          <w:szCs w:val="32"/>
        </w:rPr>
        <w:t>展损害营商环境干部作风问题专项治理</w:t>
      </w:r>
      <w:r>
        <w:rPr>
          <w:rFonts w:hint="eastAsia" w:ascii="仿宋_GB2312" w:hAnsi="仿宋" w:eastAsia="仿宋_GB2312" w:cs="仿宋"/>
          <w:sz w:val="32"/>
          <w:szCs w:val="32"/>
          <w:lang w:eastAsia="zh-CN"/>
        </w:rPr>
        <w:t>行动</w:t>
      </w:r>
      <w:r>
        <w:rPr>
          <w:rFonts w:hint="eastAsia" w:ascii="仿宋_GB2312" w:hAnsi="仿宋" w:eastAsia="仿宋_GB2312" w:cs="仿宋"/>
          <w:sz w:val="32"/>
          <w:szCs w:val="32"/>
        </w:rPr>
        <w:t>，建立</w:t>
      </w:r>
      <w:r>
        <w:rPr>
          <w:rFonts w:hint="eastAsia" w:ascii="仿宋_GB2312" w:hAnsi="仿宋" w:eastAsia="仿宋_GB2312" w:cs="仿宋"/>
          <w:color w:val="auto"/>
          <w:sz w:val="32"/>
          <w:szCs w:val="32"/>
        </w:rPr>
        <w:t>整改台账</w:t>
      </w:r>
      <w:r>
        <w:rPr>
          <w:rFonts w:hint="eastAsia" w:ascii="仿宋_GB2312" w:hAnsi="仿宋" w:eastAsia="仿宋_GB2312" w:cs="仿宋"/>
          <w:sz w:val="32"/>
          <w:szCs w:val="32"/>
        </w:rPr>
        <w:t>，共查摆</w:t>
      </w:r>
      <w:r>
        <w:rPr>
          <w:rFonts w:ascii="仿宋_GB2312" w:hAnsi="仿宋" w:eastAsia="仿宋_GB2312" w:cs="仿宋"/>
          <w:color w:val="auto"/>
          <w:sz w:val="32"/>
          <w:szCs w:val="32"/>
        </w:rPr>
        <w:t>6</w:t>
      </w:r>
      <w:r>
        <w:rPr>
          <w:rFonts w:hint="eastAsia" w:ascii="仿宋_GB2312" w:hAnsi="仿宋" w:eastAsia="仿宋_GB2312" w:cs="仿宋"/>
          <w:sz w:val="32"/>
          <w:szCs w:val="32"/>
        </w:rPr>
        <w:t>个</w:t>
      </w:r>
      <w:r>
        <w:rPr>
          <w:rFonts w:ascii="仿宋_GB2312" w:hAnsi="仿宋" w:eastAsia="仿宋_GB2312" w:cs="仿宋"/>
          <w:sz w:val="32"/>
          <w:szCs w:val="32"/>
        </w:rPr>
        <w:t>方面</w:t>
      </w:r>
      <w:r>
        <w:rPr>
          <w:rFonts w:hint="eastAsia" w:ascii="仿宋_GB2312" w:hAnsi="仿宋" w:eastAsia="仿宋_GB2312" w:cs="仿宋"/>
          <w:sz w:val="32"/>
          <w:szCs w:val="32"/>
        </w:rPr>
        <w:t>问题，全部整改到位。</w:t>
      </w:r>
      <w:r>
        <w:rPr>
          <w:rFonts w:hint="eastAsia" w:ascii="仿宋_GB2312" w:hAnsi="仿宋_GB2312" w:eastAsia="仿宋_GB2312" w:cs="仿宋_GB2312"/>
          <w:b w:val="0"/>
          <w:bCs w:val="0"/>
          <w:sz w:val="32"/>
          <w:szCs w:val="32"/>
          <w:lang w:val="en-US" w:eastAsia="zh-CN"/>
        </w:rPr>
        <w:t>2023年</w:t>
      </w:r>
      <w:r>
        <w:rPr>
          <w:rFonts w:hint="eastAsia" w:ascii="仿宋_GB2312" w:hAnsi="仿宋_GB2312" w:eastAsia="仿宋_GB2312" w:cs="仿宋_GB2312"/>
          <w:b w:val="0"/>
          <w:bCs w:val="0"/>
          <w:sz w:val="32"/>
          <w:szCs w:val="32"/>
        </w:rPr>
        <w:t>开展行政执法突出问题专项整治行动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成立行政执法突出问题专项整治行动领导小组</w:t>
      </w:r>
      <w:r>
        <w:rPr>
          <w:rFonts w:hint="eastAsia" w:ascii="仿宋_GB2312" w:hAnsi="仿宋_GB2312" w:eastAsia="仿宋_GB2312" w:cs="仿宋_GB2312"/>
          <w:sz w:val="32"/>
          <w:szCs w:val="32"/>
          <w:lang w:eastAsia="zh-CN"/>
        </w:rPr>
        <w:t>，建立台账，查摆出</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1个，整改到位1个。</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right="0" w:firstLine="64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二、依法行政制度体系完善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b w:val="0"/>
          <w:bCs w:val="0"/>
          <w:spacing w:val="0"/>
          <w:w w:val="100"/>
          <w:kern w:val="32"/>
          <w:sz w:val="32"/>
          <w:szCs w:val="32"/>
          <w:lang w:eastAsia="zh-CN"/>
        </w:rPr>
        <w:t>印发《驻马店市林业局行政规范性文件审核管理办法》，行政规范性文件按照规定的程序和时限报送备案。</w:t>
      </w:r>
      <w:r>
        <w:rPr>
          <w:rFonts w:hint="eastAsia" w:ascii="仿宋_GB2312" w:hAnsi="仿宋_GB2312" w:eastAsia="仿宋_GB2312" w:cs="仿宋_GB2312"/>
          <w:caps w:val="0"/>
          <w:color w:val="000000"/>
          <w:spacing w:val="0"/>
          <w:sz w:val="32"/>
          <w:szCs w:val="32"/>
          <w:lang w:eastAsia="zh-CN"/>
        </w:rPr>
        <w:t>对</w:t>
      </w:r>
      <w:r>
        <w:rPr>
          <w:rFonts w:hint="eastAsia" w:ascii="仿宋_GB2312" w:hAnsi="仿宋_GB2312" w:eastAsia="仿宋_GB2312" w:cs="仿宋_GB2312"/>
          <w:caps w:val="0"/>
          <w:color w:val="000000"/>
          <w:spacing w:val="0"/>
          <w:sz w:val="32"/>
          <w:szCs w:val="32"/>
          <w:lang w:val="en-US" w:eastAsia="zh-CN"/>
        </w:rPr>
        <w:t>现行有效的林业</w:t>
      </w:r>
      <w:r>
        <w:rPr>
          <w:rFonts w:hint="eastAsia" w:ascii="仿宋_GB2312" w:hAnsi="仿宋_GB2312" w:eastAsia="仿宋_GB2312" w:cs="仿宋_GB2312"/>
          <w:caps w:val="0"/>
          <w:color w:val="000000"/>
          <w:spacing w:val="0"/>
          <w:sz w:val="32"/>
          <w:szCs w:val="32"/>
        </w:rPr>
        <w:t>规范性文件进行</w:t>
      </w:r>
      <w:r>
        <w:rPr>
          <w:rFonts w:hint="eastAsia" w:ascii="仿宋_GB2312" w:hAnsi="仿宋_GB2312" w:eastAsia="仿宋_GB2312" w:cs="仿宋_GB2312"/>
          <w:caps w:val="0"/>
          <w:color w:val="000000"/>
          <w:spacing w:val="0"/>
          <w:sz w:val="32"/>
          <w:szCs w:val="32"/>
          <w:lang w:eastAsia="zh-CN"/>
        </w:rPr>
        <w:t>全面</w:t>
      </w:r>
      <w:r>
        <w:rPr>
          <w:rFonts w:hint="eastAsia" w:ascii="仿宋_GB2312" w:hAnsi="仿宋_GB2312" w:eastAsia="仿宋_GB2312" w:cs="仿宋_GB2312"/>
          <w:caps w:val="0"/>
          <w:color w:val="000000"/>
          <w:spacing w:val="0"/>
          <w:sz w:val="32"/>
          <w:szCs w:val="32"/>
        </w:rPr>
        <w:t>清理</w:t>
      </w:r>
      <w:r>
        <w:rPr>
          <w:rFonts w:hint="eastAsia" w:ascii="仿宋_GB2312" w:hAnsi="仿宋_GB2312" w:eastAsia="仿宋_GB2312" w:cs="仿宋_GB2312"/>
          <w:caps w:val="0"/>
          <w:color w:val="000000"/>
          <w:spacing w:val="0"/>
          <w:sz w:val="32"/>
          <w:szCs w:val="32"/>
          <w:lang w:eastAsia="zh-CN"/>
        </w:rPr>
        <w:t>核对，</w:t>
      </w:r>
      <w:r>
        <w:rPr>
          <w:rFonts w:hint="eastAsia" w:ascii="仿宋" w:hAnsi="仿宋" w:eastAsia="仿宋" w:cs="仿宋"/>
          <w:caps w:val="0"/>
          <w:color w:val="000000"/>
          <w:spacing w:val="0"/>
          <w:sz w:val="32"/>
          <w:szCs w:val="32"/>
          <w:lang w:eastAsia="zh-CN"/>
        </w:rPr>
        <w:t>在局网站公布《驻马店市林业局关于公布行政规范性文件清理结果的决定》</w:t>
      </w:r>
      <w:r>
        <w:rPr>
          <w:rFonts w:hint="eastAsia" w:ascii="仿宋" w:hAnsi="仿宋" w:eastAsia="仿宋" w:cs="仿宋"/>
          <w:b w:val="0"/>
          <w:bCs w:val="0"/>
          <w:spacing w:val="0"/>
          <w:w w:val="100"/>
          <w:kern w:val="32"/>
          <w:sz w:val="32"/>
          <w:szCs w:val="32"/>
          <w:lang w:eastAsia="zh-CN"/>
        </w:rPr>
        <w:t>。</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三、重大行政决策科学民主合法</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 w:eastAsia="仿宋_GB2312" w:cs="仿宋"/>
          <w:b/>
          <w:bCs/>
          <w:sz w:val="32"/>
          <w:szCs w:val="32"/>
          <w:lang w:val="en-US" w:eastAsia="zh-CN"/>
        </w:rPr>
        <w:t>（一）严格落实</w:t>
      </w:r>
      <w:r>
        <w:rPr>
          <w:rFonts w:hint="eastAsia" w:ascii="仿宋_GB2312" w:hAnsi="仿宋" w:eastAsia="仿宋_GB2312" w:cs="仿宋"/>
          <w:b/>
          <w:bCs/>
          <w:sz w:val="32"/>
          <w:szCs w:val="32"/>
        </w:rPr>
        <w:t>重大行政决策程序</w:t>
      </w:r>
      <w:r>
        <w:rPr>
          <w:rFonts w:hint="eastAsia" w:ascii="仿宋_GB2312" w:hAnsi="仿宋" w:eastAsia="仿宋_GB2312" w:cs="仿宋"/>
          <w:b/>
          <w:bCs/>
          <w:sz w:val="32"/>
          <w:szCs w:val="32"/>
          <w:lang w:eastAsia="zh-CN"/>
        </w:rPr>
        <w:t>规定。</w:t>
      </w:r>
      <w:r>
        <w:rPr>
          <w:rFonts w:hint="eastAsia" w:ascii="仿宋_GB2312" w:hAnsi="仿宋" w:eastAsia="仿宋_GB2312" w:cs="仿宋"/>
          <w:sz w:val="32"/>
          <w:szCs w:val="32"/>
        </w:rPr>
        <w:t>制定《驻马店市林业局重大行政决策程序实施办法（试行）》，</w:t>
      </w:r>
      <w:r>
        <w:rPr>
          <w:rFonts w:hint="eastAsia" w:ascii="仿宋_GB2312" w:hAnsi="仿宋" w:eastAsia="仿宋_GB2312" w:cs="仿宋"/>
          <w:sz w:val="32"/>
          <w:szCs w:val="32"/>
          <w:lang w:val="en-US" w:eastAsia="zh-CN"/>
        </w:rPr>
        <w:t>2022年</w:t>
      </w:r>
      <w:r>
        <w:rPr>
          <w:rFonts w:hint="eastAsia" w:ascii="仿宋_GB2312" w:hAnsi="仿宋" w:eastAsia="仿宋_GB2312" w:cs="仿宋"/>
          <w:sz w:val="32"/>
          <w:szCs w:val="32"/>
          <w:lang w:eastAsia="zh-CN"/>
        </w:rPr>
        <w:t>重大行政决策事项目录、标准，向社会公开；严格落实重大行政决策程序，并做好材料归档工作。</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仿宋" w:eastAsia="仿宋_GB2312" w:cs="仿宋"/>
          <w:b/>
          <w:bCs/>
          <w:sz w:val="32"/>
          <w:szCs w:val="32"/>
          <w:lang w:val="en-US" w:eastAsia="zh-CN"/>
        </w:rPr>
        <w:t>（二）落实法律顾问、公职律师制度。</w:t>
      </w:r>
      <w:r>
        <w:rPr>
          <w:rFonts w:hint="eastAsia" w:ascii="仿宋" w:hAnsi="仿宋" w:eastAsia="仿宋" w:cs="仿宋"/>
          <w:sz w:val="32"/>
          <w:szCs w:val="32"/>
          <w:shd w:val="clear" w:color="auto" w:fill="FFFFFF"/>
        </w:rPr>
        <w:t>制定《驻马店市林业局公职律师管理办法（试行）》</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驻马店市林业局</w:t>
      </w:r>
      <w:r>
        <w:rPr>
          <w:rFonts w:hint="eastAsia" w:ascii="仿宋" w:hAnsi="仿宋" w:eastAsia="仿宋" w:cs="仿宋"/>
          <w:sz w:val="32"/>
          <w:szCs w:val="32"/>
          <w:shd w:val="clear" w:color="auto" w:fill="FFFFFF"/>
          <w:lang w:eastAsia="zh-CN"/>
        </w:rPr>
        <w:t>法律顾问工作制度</w:t>
      </w:r>
      <w:r>
        <w:rPr>
          <w:rFonts w:hint="eastAsia" w:ascii="仿宋" w:hAnsi="仿宋" w:eastAsia="仿宋" w:cs="仿宋"/>
          <w:sz w:val="32"/>
          <w:szCs w:val="32"/>
          <w:shd w:val="clear" w:color="auto" w:fill="FFFFFF"/>
        </w:rPr>
        <w:t>（试行）</w:t>
      </w:r>
      <w:r>
        <w:rPr>
          <w:rFonts w:hint="eastAsia" w:ascii="仿宋" w:hAnsi="仿宋" w:eastAsia="仿宋" w:cs="仿宋"/>
          <w:sz w:val="32"/>
          <w:szCs w:val="32"/>
          <w:shd w:val="clear" w:color="auto" w:fill="FFFFFF"/>
          <w:lang w:eastAsia="zh-CN"/>
        </w:rPr>
        <w:t>》，设立局公职律师</w:t>
      </w:r>
      <w:r>
        <w:rPr>
          <w:rFonts w:hint="eastAsia" w:ascii="仿宋" w:hAnsi="仿宋" w:eastAsia="仿宋" w:cs="仿宋"/>
          <w:sz w:val="32"/>
          <w:szCs w:val="32"/>
          <w:shd w:val="clear" w:color="auto" w:fill="FFFFFF"/>
          <w:lang w:val="en-US" w:eastAsia="zh-CN"/>
        </w:rPr>
        <w:t>1名，聘任法律顾问1名</w:t>
      </w:r>
      <w:r>
        <w:rPr>
          <w:rFonts w:hint="eastAsia" w:ascii="仿宋_GB2312" w:hAnsi="仿宋" w:eastAsia="仿宋_GB2312" w:cs="仿宋"/>
          <w:sz w:val="32"/>
          <w:szCs w:val="32"/>
        </w:rPr>
        <w:t>，强化合法性审查把关</w:t>
      </w:r>
      <w:r>
        <w:rPr>
          <w:rFonts w:hint="eastAsia" w:ascii="仿宋_GB2312" w:hAnsi="仿宋" w:eastAsia="仿宋_GB2312" w:cs="仿宋"/>
          <w:sz w:val="32"/>
          <w:szCs w:val="32"/>
          <w:lang w:eastAsia="zh-CN"/>
        </w:rPr>
        <w:t>、</w:t>
      </w:r>
      <w:r>
        <w:rPr>
          <w:rFonts w:hint="eastAsia" w:ascii="仿宋_GB2312" w:hAnsi="仿宋" w:eastAsia="仿宋_GB2312" w:cs="仿宋"/>
          <w:b w:val="0"/>
          <w:bCs w:val="0"/>
          <w:sz w:val="32"/>
          <w:szCs w:val="32"/>
          <w:lang w:eastAsia="zh-CN"/>
        </w:rPr>
        <w:t>信访矛盾调处、法律法规宣传。</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四、行政执法责任制全面落实</w:t>
      </w:r>
    </w:p>
    <w:p>
      <w:pPr>
        <w:pStyle w:val="9"/>
        <w:keepNext w:val="0"/>
        <w:keepLines w:val="0"/>
        <w:pageBreakBefore w:val="0"/>
        <w:widowControl/>
        <w:tabs>
          <w:tab w:val="left" w:pos="891"/>
        </w:tabs>
        <w:kinsoku/>
        <w:wordWrap/>
        <w:overflowPunct/>
        <w:topLinePunct w:val="0"/>
        <w:autoSpaceDE/>
        <w:autoSpaceDN/>
        <w:bidi w:val="0"/>
        <w:adjustRightInd/>
        <w:snapToGrid w:val="0"/>
        <w:spacing w:before="0" w:beforeAutospacing="0" w:after="0" w:afterAutospacing="0" w:line="600" w:lineRule="exact"/>
        <w:ind w:left="0" w:firstLine="642" w:firstLineChars="200"/>
        <w:jc w:val="left"/>
        <w:textAlignment w:val="auto"/>
        <w:rPr>
          <w:rFonts w:hint="eastAsia" w:ascii="仿宋" w:hAnsi="仿宋" w:eastAsia="仿宋" w:cs="仿宋"/>
          <w:sz w:val="32"/>
          <w:szCs w:val="32"/>
          <w:lang w:eastAsia="zh-CN"/>
        </w:rPr>
      </w:pPr>
      <w:r>
        <w:rPr>
          <w:rFonts w:hint="eastAsia" w:ascii="仿宋_GB2312" w:hAnsi="仿宋_GB2312" w:eastAsia="仿宋_GB2312" w:cs="仿宋_GB2312"/>
          <w:b/>
          <w:bCs/>
          <w:color w:val="333333"/>
          <w:sz w:val="32"/>
          <w:szCs w:val="32"/>
          <w:shd w:val="clear" w:color="auto" w:fill="FFFFFF"/>
          <w:lang w:val="en-US" w:eastAsia="zh-CN"/>
        </w:rPr>
        <w:t>（一）</w:t>
      </w:r>
      <w:r>
        <w:rPr>
          <w:rFonts w:hint="default" w:ascii="仿宋_GB2312" w:hAnsi="仿宋_GB2312" w:eastAsia="仿宋_GB2312" w:cs="仿宋_GB2312"/>
          <w:b/>
          <w:bCs/>
          <w:color w:val="333333"/>
          <w:sz w:val="32"/>
          <w:szCs w:val="32"/>
          <w:shd w:val="clear" w:color="auto" w:fill="FFFFFF"/>
        </w:rPr>
        <w:t>进一步优化营商环境，强化林业行政执法权力制约和监督</w:t>
      </w:r>
      <w:r>
        <w:rPr>
          <w:rFonts w:hint="eastAsia" w:ascii="仿宋_GB2312" w:hAnsi="仿宋_GB2312" w:eastAsia="仿宋_GB2312" w:cs="仿宋_GB2312"/>
          <w:b/>
          <w:bCs/>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eastAsia="zh-CN"/>
        </w:rPr>
        <w:t>印发《</w:t>
      </w:r>
      <w:r>
        <w:rPr>
          <w:rFonts w:hint="default" w:ascii="仿宋_GB2312" w:hAnsi="仿宋_GB2312" w:eastAsia="仿宋_GB2312" w:cs="仿宋_GB2312"/>
          <w:color w:val="333333"/>
          <w:sz w:val="32"/>
          <w:szCs w:val="32"/>
          <w:shd w:val="clear" w:color="auto" w:fill="FFFFFF"/>
        </w:rPr>
        <w:t>驻马店</w:t>
      </w:r>
      <w:r>
        <w:rPr>
          <w:rFonts w:hint="eastAsia" w:ascii="仿宋_GB2312" w:hAnsi="仿宋_GB2312" w:eastAsia="仿宋_GB2312" w:cs="仿宋_GB2312"/>
          <w:color w:val="333333"/>
          <w:sz w:val="32"/>
          <w:szCs w:val="32"/>
          <w:shd w:val="clear" w:color="auto" w:fill="FFFFFF"/>
        </w:rPr>
        <w:t>市林业局</w:t>
      </w:r>
      <w:r>
        <w:rPr>
          <w:rFonts w:hint="default" w:ascii="仿宋_GB2312" w:hAnsi="仿宋_GB2312" w:eastAsia="仿宋_GB2312" w:cs="仿宋_GB2312"/>
          <w:color w:val="333333"/>
          <w:sz w:val="32"/>
          <w:szCs w:val="32"/>
          <w:shd w:val="clear" w:color="auto" w:fill="FFFFFF"/>
        </w:rPr>
        <w:t>行政执法</w:t>
      </w:r>
      <w:r>
        <w:rPr>
          <w:rFonts w:hint="eastAsia" w:ascii="仿宋_GB2312" w:hAnsi="仿宋_GB2312" w:eastAsia="仿宋_GB2312" w:cs="仿宋_GB2312"/>
          <w:color w:val="333333"/>
          <w:sz w:val="32"/>
          <w:szCs w:val="32"/>
          <w:shd w:val="clear" w:color="auto" w:fill="FFFFFF"/>
        </w:rPr>
        <w:t>公示</w:t>
      </w:r>
      <w:r>
        <w:rPr>
          <w:rFonts w:hint="default" w:ascii="仿宋_GB2312" w:hAnsi="仿宋_GB2312" w:eastAsia="仿宋_GB2312" w:cs="仿宋_GB2312"/>
          <w:color w:val="333333"/>
          <w:sz w:val="32"/>
          <w:szCs w:val="32"/>
          <w:shd w:val="clear" w:color="auto" w:fill="FFFFFF"/>
        </w:rPr>
        <w:t>实施办法（试行）</w:t>
      </w:r>
      <w:r>
        <w:rPr>
          <w:rFonts w:hint="eastAsia"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w w:val="85"/>
          <w:sz w:val="32"/>
          <w:szCs w:val="32"/>
          <w:shd w:val="clear" w:color="auto" w:fill="FFFFFF"/>
        </w:rPr>
        <w:t>驻马店</w:t>
      </w:r>
      <w:r>
        <w:rPr>
          <w:rFonts w:hint="eastAsia" w:ascii="仿宋_GB2312" w:hAnsi="仿宋_GB2312" w:eastAsia="仿宋_GB2312" w:cs="仿宋_GB2312"/>
          <w:color w:val="333333"/>
          <w:w w:val="85"/>
          <w:sz w:val="32"/>
          <w:szCs w:val="32"/>
          <w:shd w:val="clear" w:color="auto" w:fill="FFFFFF"/>
        </w:rPr>
        <w:t>市林业局</w:t>
      </w:r>
      <w:r>
        <w:rPr>
          <w:rFonts w:hint="default" w:ascii="仿宋_GB2312" w:hAnsi="仿宋_GB2312" w:eastAsia="仿宋_GB2312" w:cs="仿宋_GB2312"/>
          <w:color w:val="333333"/>
          <w:w w:val="85"/>
          <w:sz w:val="32"/>
          <w:szCs w:val="32"/>
          <w:shd w:val="clear" w:color="auto" w:fill="FFFFFF"/>
        </w:rPr>
        <w:t>行政执法</w:t>
      </w:r>
      <w:r>
        <w:rPr>
          <w:rFonts w:hint="eastAsia" w:ascii="仿宋_GB2312" w:hAnsi="仿宋_GB2312" w:eastAsia="仿宋_GB2312" w:cs="仿宋_GB2312"/>
          <w:color w:val="333333"/>
          <w:w w:val="85"/>
          <w:sz w:val="32"/>
          <w:szCs w:val="32"/>
          <w:shd w:val="clear" w:color="auto" w:fill="FFFFFF"/>
        </w:rPr>
        <w:t>全过程记录</w:t>
      </w:r>
      <w:r>
        <w:rPr>
          <w:rFonts w:hint="default" w:ascii="仿宋_GB2312" w:hAnsi="仿宋_GB2312" w:eastAsia="仿宋_GB2312" w:cs="仿宋_GB2312"/>
          <w:color w:val="333333"/>
          <w:w w:val="85"/>
          <w:sz w:val="32"/>
          <w:szCs w:val="32"/>
          <w:shd w:val="clear" w:color="auto" w:fill="FFFFFF"/>
        </w:rPr>
        <w:t>实施办法（试行）</w:t>
      </w:r>
      <w:r>
        <w:rPr>
          <w:rFonts w:hint="eastAsia"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rPr>
        <w:t>驻马店</w:t>
      </w:r>
      <w:r>
        <w:rPr>
          <w:rFonts w:hint="eastAsia" w:ascii="仿宋_GB2312" w:hAnsi="仿宋_GB2312" w:eastAsia="仿宋_GB2312" w:cs="仿宋_GB2312"/>
          <w:color w:val="333333"/>
          <w:sz w:val="32"/>
          <w:szCs w:val="32"/>
          <w:shd w:val="clear" w:color="auto" w:fill="FFFFFF"/>
        </w:rPr>
        <w:t>市林业局</w:t>
      </w:r>
      <w:r>
        <w:rPr>
          <w:rFonts w:hint="default" w:ascii="仿宋_GB2312" w:hAnsi="仿宋_GB2312" w:eastAsia="仿宋_GB2312" w:cs="仿宋_GB2312"/>
          <w:color w:val="333333"/>
          <w:sz w:val="32"/>
          <w:szCs w:val="32"/>
          <w:shd w:val="clear" w:color="auto" w:fill="FFFFFF"/>
        </w:rPr>
        <w:t>服务型执法实施办法（试行）</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sz w:val="32"/>
          <w:szCs w:val="32"/>
        </w:rPr>
        <w:t>驻马店市林业局推行行政执法公示制度执法全过程记录制度重大执法决定法制审核制度实施方案</w:t>
      </w:r>
      <w:r>
        <w:rPr>
          <w:rFonts w:hint="eastAsia" w:ascii="仿宋_GB2312" w:hAnsi="仿宋_GB2312" w:eastAsia="仿宋_GB2312" w:cs="仿宋_GB2312"/>
          <w:color w:val="333333"/>
          <w:sz w:val="32"/>
          <w:szCs w:val="32"/>
          <w:shd w:val="clear" w:color="auto" w:fill="FFFFFF"/>
          <w:lang w:eastAsia="zh-CN"/>
        </w:rPr>
        <w:t>》，加强科技信息手段在行政执法过程中的应用。</w:t>
      </w:r>
    </w:p>
    <w:p>
      <w:pPr>
        <w:keepNext w:val="0"/>
        <w:keepLines w:val="0"/>
        <w:pageBreakBefore w:val="0"/>
        <w:widowControl w:val="0"/>
        <w:kinsoku/>
        <w:wordWrap/>
        <w:overflowPunct/>
        <w:topLinePunct w:val="0"/>
        <w:autoSpaceDE/>
        <w:autoSpaceDN/>
        <w:bidi w:val="0"/>
        <w:adjustRightInd/>
        <w:snapToGrid/>
        <w:spacing w:beforeAutospacing="0" w:afterAutospacing="0"/>
        <w:ind w:left="0" w:firstLine="642" w:firstLineChars="200"/>
        <w:jc w:val="lef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（二）加强执法监督和责任追究。</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2022年</w:t>
      </w:r>
      <w:r>
        <w:rPr>
          <w:rFonts w:hint="eastAsia" w:ascii="仿宋_GB2312" w:hAnsi="仿宋_GB2312" w:eastAsia="仿宋_GB2312" w:cs="仿宋_GB2312"/>
          <w:i w:val="0"/>
          <w:iCs w:val="0"/>
          <w:caps w:val="0"/>
          <w:color w:val="auto"/>
          <w:spacing w:val="0"/>
          <w:sz w:val="32"/>
          <w:szCs w:val="32"/>
          <w:shd w:val="clear" w:fill="FFFFFF"/>
          <w:lang w:eastAsia="zh-CN"/>
        </w:rPr>
        <w:t>对</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个行政执法案</w:t>
      </w:r>
      <w:r>
        <w:rPr>
          <w:rFonts w:hint="eastAsia" w:ascii="仿宋_GB2312" w:hAnsi="仿宋_GB2312" w:eastAsia="仿宋_GB2312" w:cs="仿宋_GB2312"/>
          <w:i w:val="0"/>
          <w:iCs w:val="0"/>
          <w:caps w:val="0"/>
          <w:color w:val="auto"/>
          <w:spacing w:val="0"/>
          <w:sz w:val="32"/>
          <w:szCs w:val="32"/>
          <w:shd w:val="clear" w:fill="FFFFFF"/>
          <w:lang w:eastAsia="zh-CN"/>
        </w:rPr>
        <w:t>卷组织开展案卷</w:t>
      </w:r>
      <w:r>
        <w:rPr>
          <w:rFonts w:hint="eastAsia" w:ascii="仿宋_GB2312" w:hAnsi="仿宋_GB2312" w:eastAsia="仿宋_GB2312" w:cs="仿宋_GB2312"/>
          <w:i w:val="0"/>
          <w:iCs w:val="0"/>
          <w:caps w:val="0"/>
          <w:color w:val="auto"/>
          <w:spacing w:val="0"/>
          <w:sz w:val="32"/>
          <w:szCs w:val="32"/>
          <w:shd w:val="clear" w:fill="FFFFFF"/>
        </w:rPr>
        <w:t>评查</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 w:eastAsia="仿宋_GB2312" w:cs="仿宋"/>
          <w:sz w:val="32"/>
          <w:szCs w:val="32"/>
        </w:rPr>
        <w:t>制定《驻马店市林业局行政执法管理暂行办法》</w:t>
      </w:r>
      <w:r>
        <w:rPr>
          <w:rFonts w:hint="eastAsia" w:ascii="仿宋" w:hAnsi="仿宋" w:eastAsia="仿宋" w:cs="仿宋"/>
          <w:b w:val="0"/>
          <w:bCs w:val="0"/>
          <w:color w:val="auto"/>
          <w:sz w:val="32"/>
          <w:szCs w:val="32"/>
          <w:lang w:val="en-US" w:eastAsia="zh-CN"/>
        </w:rPr>
        <w:t>《驻马店市林业局2022年度行政执法工作方案》，</w:t>
      </w:r>
      <w:r>
        <w:rPr>
          <w:rFonts w:hint="eastAsia" w:ascii="仿宋_GB2312" w:hAnsi="仿宋_GB2312" w:eastAsia="仿宋_GB2312" w:cs="仿宋_GB2312"/>
          <w:sz w:val="32"/>
          <w:szCs w:val="32"/>
          <w:lang w:eastAsia="zh-CN"/>
        </w:rPr>
        <w:t>在局网站发布《</w:t>
      </w:r>
      <w:r>
        <w:rPr>
          <w:rFonts w:hint="eastAsia" w:ascii="仿宋_GB2312" w:hAnsi="仿宋_GB2312" w:eastAsia="仿宋_GB2312" w:cs="仿宋_GB2312"/>
          <w:sz w:val="32"/>
          <w:szCs w:val="32"/>
        </w:rPr>
        <w:t>驻马店市林业局优质服务常态化管理措施</w:t>
      </w:r>
      <w:r>
        <w:rPr>
          <w:rFonts w:hint="eastAsia" w:ascii="仿宋_GB2312" w:hAnsi="仿宋_GB2312" w:eastAsia="仿宋_GB2312" w:cs="仿宋_GB2312"/>
          <w:sz w:val="32"/>
          <w:szCs w:val="32"/>
          <w:lang w:eastAsia="zh-CN"/>
        </w:rPr>
        <w:t>》，</w:t>
      </w:r>
      <w:r>
        <w:rPr>
          <w:rFonts w:hint="eastAsia" w:ascii="仿宋_GB2312" w:hAnsi="仿宋" w:eastAsia="仿宋_GB2312" w:cs="仿宋"/>
          <w:sz w:val="32"/>
          <w:szCs w:val="32"/>
          <w:lang w:eastAsia="zh-CN"/>
        </w:rPr>
        <w:t>公布举报电话，确保群众举报的行政违法行为得到及时查处，执法人员违法行政行为受到追究。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（三）加强行政执法人员管理，保障行政执法。</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每年</w:t>
      </w:r>
      <w:r>
        <w:rPr>
          <w:rFonts w:hint="eastAsia" w:ascii="仿宋_GB2312" w:hAnsi="仿宋_GB2312" w:eastAsia="仿宋_GB2312" w:cs="仿宋_GB2312"/>
          <w:b w:val="0"/>
          <w:bCs w:val="0"/>
          <w:sz w:val="32"/>
          <w:szCs w:val="32"/>
          <w:lang w:eastAsia="zh-CN"/>
        </w:rPr>
        <w:t>开展执法证件年度审验，通过率100%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2022年我局8名参加考试人员全</w:t>
      </w:r>
      <w:r>
        <w:rPr>
          <w:rFonts w:hint="eastAsia" w:ascii="仿宋_GB2312" w:hAnsi="仿宋_GB2312" w:eastAsia="仿宋_GB2312" w:cs="仿宋_GB2312"/>
          <w:i w:val="0"/>
          <w:iCs w:val="0"/>
          <w:caps w:val="0"/>
          <w:color w:val="auto"/>
          <w:spacing w:val="0"/>
          <w:sz w:val="32"/>
          <w:szCs w:val="32"/>
          <w:shd w:val="clear" w:fill="FFFFFF"/>
          <w:lang w:val="en-US" w:eastAsia="zh-CN"/>
        </w:rPr>
        <w:t>部通过。</w:t>
      </w:r>
      <w:r>
        <w:rPr>
          <w:rFonts w:hint="eastAsia" w:ascii="仿宋_GB2312" w:hAnsi="仿宋" w:eastAsia="仿宋_GB2312" w:cs="仿宋"/>
          <w:sz w:val="32"/>
          <w:szCs w:val="32"/>
          <w:lang w:eastAsia="zh-CN"/>
        </w:rPr>
        <w:t>严禁将罚没收入同工作人员的考核、考评直接或者变相挂钩。</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五、整体推进服务型行政执法建设</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（一）加强培训，转变执法理念。</w:t>
      </w:r>
      <w:r>
        <w:rPr>
          <w:rFonts w:hint="eastAsia" w:ascii="仿宋_GB2312" w:hAnsi="仿宋_GB2312" w:eastAsia="仿宋_GB2312" w:cs="仿宋_GB2312"/>
          <w:b w:val="0"/>
          <w:bCs w:val="0"/>
          <w:i w:val="0"/>
          <w:iCs w:val="0"/>
          <w:caps w:val="0"/>
          <w:spacing w:val="0"/>
          <w:sz w:val="32"/>
          <w:szCs w:val="32"/>
          <w:shd w:val="clear" w:fill="FFFFFF"/>
          <w:lang w:eastAsia="zh-CN"/>
        </w:rPr>
        <w:t>每年举办行政执法培训班</w:t>
      </w:r>
      <w:r>
        <w:rPr>
          <w:rFonts w:hint="eastAsia" w:ascii="仿宋_GB2312" w:hAnsi="仿宋_GB2312" w:eastAsia="仿宋_GB2312" w:cs="仿宋_GB2312"/>
          <w:b w:val="0"/>
          <w:bCs w:val="0"/>
          <w:i w:val="0"/>
          <w:iCs w:val="0"/>
          <w:caps w:val="0"/>
          <w:color w:val="222222"/>
          <w:spacing w:val="0"/>
          <w:kern w:val="0"/>
          <w:sz w:val="32"/>
          <w:szCs w:val="32"/>
          <w:shd w:val="clear" w:fill="FFFFFF"/>
          <w:lang w:val="en-US" w:eastAsia="zh-CN" w:bidi="ar"/>
        </w:rPr>
        <w:t>。</w:t>
      </w:r>
      <w:r>
        <w:rPr>
          <w:rFonts w:hint="eastAsia" w:ascii="仿宋_GB2312" w:hAnsi="仿宋_GB2312" w:eastAsia="仿宋_GB2312" w:cs="仿宋_GB2312"/>
          <w:b w:val="0"/>
          <w:bCs w:val="0"/>
          <w:i w:val="0"/>
          <w:iCs w:val="0"/>
          <w:caps w:val="0"/>
          <w:spacing w:val="0"/>
          <w:sz w:val="32"/>
          <w:szCs w:val="32"/>
          <w:shd w:val="clear" w:fill="FFFFFF"/>
          <w:lang w:eastAsia="zh-CN"/>
        </w:rPr>
        <w:t>邀请法律专家开展服务型执法专题培训</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开展服务性执法培训，转变行政执法人员理念。</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（二）改进执法方式。</w:t>
      </w:r>
      <w:r>
        <w:rPr>
          <w:rFonts w:ascii="仿宋_GB2312" w:hAnsi="仿宋" w:eastAsia="仿宋_GB2312" w:cs="仿宋"/>
          <w:sz w:val="32"/>
          <w:szCs w:val="32"/>
        </w:rPr>
        <w:t>印发《驻马店市林业</w:t>
      </w:r>
      <w:bookmarkStart w:id="0" w:name="_GoBack"/>
      <w:bookmarkEnd w:id="0"/>
      <w:r>
        <w:rPr>
          <w:rFonts w:ascii="仿宋_GB2312" w:hAnsi="仿宋" w:eastAsia="仿宋_GB2312" w:cs="仿宋"/>
          <w:sz w:val="32"/>
          <w:szCs w:val="32"/>
        </w:rPr>
        <w:t>系统轻微违法行为不予行政处罚目录清单》</w:t>
      </w:r>
      <w:r>
        <w:rPr>
          <w:rFonts w:hint="eastAsia" w:ascii="仿宋_GB2312" w:hAnsi="仿宋" w:eastAsia="仿宋_GB2312" w:cs="仿宋"/>
          <w:sz w:val="32"/>
          <w:szCs w:val="32"/>
          <w:lang w:eastAsia="zh-CN"/>
        </w:rPr>
        <w:t>，</w:t>
      </w:r>
      <w:r>
        <w:rPr>
          <w:rFonts w:hint="eastAsia" w:ascii="仿宋" w:hAnsi="仿宋" w:eastAsia="仿宋" w:cs="仿宋"/>
          <w:b w:val="0"/>
          <w:bCs w:val="0"/>
          <w:color w:val="auto"/>
          <w:sz w:val="32"/>
          <w:szCs w:val="32"/>
          <w:lang w:val="en-US" w:eastAsia="zh-CN"/>
        </w:rPr>
        <w:t>梳理公布《行政相对人法律风险防控清单》，转发《河南省林业局关于公布林业系统行政执法“四张清单”的通知》，帮助行政相对人预防和化解违法风险。将行政指导融入行政处罚制度，将行政调解融入行政执法决定救济途径和日常管理，化解争议纠纷。</w:t>
      </w:r>
    </w:p>
    <w:p>
      <w:pPr>
        <w:keepNext w:val="0"/>
        <w:keepLines w:val="0"/>
        <w:pageBreakBefore w:val="0"/>
        <w:wordWrap/>
        <w:overflowPunct/>
        <w:topLinePunct w:val="0"/>
        <w:bidi w:val="0"/>
        <w:spacing w:beforeAutospacing="0" w:afterAutospacing="0"/>
        <w:ind w:left="0" w:firstLine="642" w:firstLineChars="200"/>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（三）创新服务方式。</w:t>
      </w:r>
      <w:r>
        <w:rPr>
          <w:rFonts w:hint="eastAsia" w:ascii="仿宋" w:hAnsi="仿宋" w:eastAsia="仿宋" w:cs="仿宋"/>
          <w:b w:val="0"/>
          <w:bCs w:val="0"/>
          <w:color w:val="auto"/>
          <w:sz w:val="32"/>
          <w:szCs w:val="32"/>
          <w:lang w:eastAsia="zh-CN"/>
        </w:rPr>
        <w:t>印发</w:t>
      </w:r>
      <w:r>
        <w:rPr>
          <w:rFonts w:hint="eastAsia" w:ascii="仿宋" w:hAnsi="仿宋" w:eastAsia="仿宋" w:cs="仿宋"/>
          <w:b w:val="0"/>
          <w:bCs w:val="0"/>
          <w:color w:val="auto"/>
          <w:sz w:val="32"/>
          <w:szCs w:val="32"/>
          <w:lang w:val="en-US" w:eastAsia="zh-CN"/>
        </w:rPr>
        <w:t>《驻马店市</w:t>
      </w:r>
      <w:r>
        <w:rPr>
          <w:rFonts w:hint="eastAsia" w:ascii="仿宋" w:hAnsi="仿宋" w:eastAsia="仿宋" w:cs="仿宋"/>
          <w:b w:val="0"/>
          <w:bCs w:val="0"/>
          <w:color w:val="auto"/>
          <w:sz w:val="32"/>
          <w:szCs w:val="32"/>
        </w:rPr>
        <w:t>林业局关于印发2022年度</w:t>
      </w:r>
      <w:r>
        <w:rPr>
          <w:rFonts w:hint="eastAsia" w:ascii="仿宋" w:hAnsi="仿宋" w:eastAsia="仿宋" w:cs="仿宋"/>
          <w:b w:val="0"/>
          <w:bCs w:val="0"/>
          <w:color w:val="auto"/>
          <w:sz w:val="32"/>
          <w:szCs w:val="32"/>
          <w:lang w:val="en-US" w:eastAsia="zh-CN"/>
        </w:rPr>
        <w:t>驻马店市</w:t>
      </w:r>
      <w:r>
        <w:rPr>
          <w:rFonts w:hint="eastAsia" w:ascii="仿宋" w:hAnsi="仿宋" w:eastAsia="仿宋" w:cs="仿宋"/>
          <w:b w:val="0"/>
          <w:bCs w:val="0"/>
          <w:color w:val="auto"/>
          <w:sz w:val="32"/>
          <w:szCs w:val="32"/>
        </w:rPr>
        <w:t>林业法治暨推进服务型行政执法建设工作要点的通知</w:t>
      </w:r>
      <w:r>
        <w:rPr>
          <w:rFonts w:hint="eastAsia" w:ascii="仿宋" w:hAnsi="仿宋" w:eastAsia="仿宋" w:cs="仿宋"/>
          <w:b w:val="0"/>
          <w:bCs w:val="0"/>
          <w:color w:val="auto"/>
          <w:sz w:val="32"/>
          <w:szCs w:val="32"/>
          <w:lang w:val="en-US" w:eastAsia="zh-CN"/>
        </w:rPr>
        <w:t>》</w:t>
      </w:r>
      <w:r>
        <w:rPr>
          <w:rFonts w:hint="eastAsia" w:ascii="仿宋_GB2312" w:hAnsi="仿宋_GB2312" w:eastAsia="仿宋_GB2312" w:cs="仿宋_GB2312"/>
          <w:b w:val="0"/>
          <w:bCs w:val="0"/>
          <w:spacing w:val="-20"/>
          <w:sz w:val="32"/>
          <w:szCs w:val="32"/>
        </w:rPr>
        <w:t>《</w:t>
      </w:r>
      <w:r>
        <w:rPr>
          <w:rFonts w:hint="eastAsia" w:ascii="仿宋_GB2312" w:hAnsi="仿宋_GB2312" w:eastAsia="仿宋_GB2312" w:cs="仿宋_GB2312"/>
          <w:b w:val="0"/>
          <w:bCs w:val="0"/>
          <w:i w:val="0"/>
          <w:iCs w:val="0"/>
          <w:caps w:val="0"/>
          <w:color w:val="3D3C3C"/>
          <w:spacing w:val="0"/>
          <w:sz w:val="32"/>
          <w:szCs w:val="32"/>
          <w:lang w:val="en-US" w:eastAsia="zh-CN"/>
        </w:rPr>
        <w:t>驻马店市林业局</w:t>
      </w:r>
      <w:r>
        <w:rPr>
          <w:rFonts w:hint="eastAsia" w:ascii="仿宋_GB2312" w:hAnsi="仿宋_GB2312" w:eastAsia="仿宋_GB2312" w:cs="仿宋_GB2312"/>
          <w:b w:val="0"/>
          <w:bCs w:val="0"/>
          <w:i w:val="0"/>
          <w:iCs w:val="0"/>
          <w:caps w:val="0"/>
          <w:color w:val="3D3C3C"/>
          <w:spacing w:val="0"/>
          <w:sz w:val="32"/>
          <w:szCs w:val="32"/>
        </w:rPr>
        <w:t>“上门</w:t>
      </w:r>
      <w:r>
        <w:rPr>
          <w:rFonts w:hint="eastAsia" w:ascii="仿宋_GB2312" w:hAnsi="仿宋_GB2312" w:eastAsia="仿宋_GB2312" w:cs="仿宋_GB2312"/>
          <w:b w:val="0"/>
          <w:bCs w:val="0"/>
          <w:i w:val="0"/>
          <w:iCs w:val="0"/>
          <w:caps w:val="0"/>
          <w:color w:val="3D3C3C"/>
          <w:spacing w:val="0"/>
          <w:sz w:val="32"/>
          <w:szCs w:val="32"/>
          <w:lang w:val="en-US" w:eastAsia="zh-CN"/>
        </w:rPr>
        <w:t>服务</w:t>
      </w:r>
      <w:r>
        <w:rPr>
          <w:rFonts w:hint="eastAsia" w:ascii="仿宋_GB2312" w:hAnsi="仿宋_GB2312" w:eastAsia="仿宋_GB2312" w:cs="仿宋_GB2312"/>
          <w:b w:val="0"/>
          <w:bCs w:val="0"/>
          <w:i w:val="0"/>
          <w:iCs w:val="0"/>
          <w:caps w:val="0"/>
          <w:color w:val="3D3C3C"/>
          <w:spacing w:val="0"/>
          <w:sz w:val="32"/>
          <w:szCs w:val="32"/>
        </w:rPr>
        <w:t>”</w:t>
      </w:r>
      <w:r>
        <w:rPr>
          <w:rFonts w:hint="eastAsia" w:ascii="仿宋_GB2312" w:hAnsi="仿宋_GB2312" w:eastAsia="仿宋_GB2312" w:cs="仿宋_GB2312"/>
          <w:b w:val="0"/>
          <w:bCs w:val="0"/>
          <w:i w:val="0"/>
          <w:iCs w:val="0"/>
          <w:caps w:val="0"/>
          <w:color w:val="3D3C3C"/>
          <w:spacing w:val="0"/>
          <w:sz w:val="32"/>
          <w:szCs w:val="32"/>
          <w:lang w:val="en-US" w:eastAsia="zh-CN"/>
        </w:rPr>
        <w:t>工作</w:t>
      </w:r>
      <w:r>
        <w:rPr>
          <w:rFonts w:hint="eastAsia" w:ascii="仿宋_GB2312" w:hAnsi="仿宋_GB2312" w:eastAsia="仿宋_GB2312" w:cs="仿宋_GB2312"/>
          <w:b w:val="0"/>
          <w:bCs w:val="0"/>
          <w:i w:val="0"/>
          <w:iCs w:val="0"/>
          <w:caps w:val="0"/>
          <w:color w:val="3D3C3C"/>
          <w:spacing w:val="0"/>
          <w:sz w:val="32"/>
          <w:szCs w:val="32"/>
        </w:rPr>
        <w:t>制度</w:t>
      </w:r>
      <w:r>
        <w:rPr>
          <w:rFonts w:hint="eastAsia" w:ascii="仿宋_GB2312" w:hAnsi="仿宋_GB2312" w:eastAsia="仿宋_GB2312" w:cs="仿宋_GB2312"/>
          <w:b w:val="0"/>
          <w:bCs w:val="0"/>
          <w:spacing w:val="-20"/>
          <w:w w:val="95"/>
          <w:sz w:val="32"/>
          <w:szCs w:val="32"/>
        </w:rPr>
        <w:t>》</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r>
        <w:rPr>
          <w:rFonts w:hint="eastAsia" w:ascii="仿宋_GB2312" w:hAnsi="仿宋" w:eastAsia="仿宋_GB2312" w:cs="黑体"/>
          <w:bCs/>
          <w:sz w:val="32"/>
          <w:szCs w:val="32"/>
          <w:lang w:val="en-US" w:eastAsia="zh-CN"/>
        </w:rPr>
        <w:t>用实际行动践行了政府“服务于民”的承诺。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2" w:firstLineChars="200"/>
        <w:jc w:val="lef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（四）提升执法效果。</w:t>
      </w:r>
      <w:r>
        <w:rPr>
          <w:rFonts w:hint="eastAsia" w:ascii="仿宋_GB2312" w:hAnsi="仿宋_GB2312" w:eastAsia="仿宋_GB2312" w:cs="仿宋_GB2312"/>
          <w:i w:val="0"/>
          <w:iCs w:val="0"/>
          <w:caps w:val="0"/>
          <w:color w:val="auto"/>
          <w:spacing w:val="0"/>
          <w:sz w:val="32"/>
          <w:szCs w:val="32"/>
          <w:shd w:val="clear" w:fill="FFFFFF"/>
          <w:lang w:val="en-US" w:eastAsia="zh-CN"/>
        </w:rPr>
        <w:t>印发《2022年度全市林业行政执法人员能力提升专项活动实施方案》，多种形式开展服务型行政执法比武活动。到</w:t>
      </w:r>
      <w:r>
        <w:rPr>
          <w:rFonts w:hint="eastAsia" w:ascii="仿宋_GB2312" w:hAnsi="仿宋" w:eastAsia="仿宋_GB2312" w:cs="仿宋"/>
          <w:bCs/>
          <w:color w:val="000000"/>
          <w:kern w:val="0"/>
          <w:sz w:val="32"/>
          <w:szCs w:val="32"/>
          <w:lang w:val="en-US" w:eastAsia="zh-CN"/>
        </w:rPr>
        <w:t>泌阳县</w:t>
      </w:r>
      <w:r>
        <w:rPr>
          <w:rFonts w:hint="eastAsia" w:ascii="仿宋" w:hAnsi="仿宋" w:eastAsia="仿宋" w:cs="仿宋"/>
          <w:bCs/>
          <w:color w:val="000000"/>
          <w:kern w:val="0"/>
          <w:sz w:val="32"/>
          <w:szCs w:val="32"/>
          <w:lang w:val="en-US" w:eastAsia="zh-CN"/>
        </w:rPr>
        <w:t>开展“法律宣传进社区”活动和</w:t>
      </w:r>
      <w:r>
        <w:rPr>
          <w:rFonts w:hint="eastAsia" w:ascii="仿宋" w:hAnsi="仿宋" w:eastAsia="仿宋" w:cs="仿宋"/>
          <w:i w:val="0"/>
          <w:iCs w:val="0"/>
          <w:caps w:val="0"/>
          <w:color w:val="222222"/>
          <w:spacing w:val="0"/>
          <w:kern w:val="0"/>
          <w:sz w:val="32"/>
          <w:szCs w:val="32"/>
          <w:shd w:val="clear" w:fill="FFFFFF"/>
          <w:lang w:val="en-US" w:eastAsia="zh-CN" w:bidi="ar"/>
        </w:rPr>
        <w:t>“民法典”宣传活动，通过</w:t>
      </w:r>
      <w:r>
        <w:rPr>
          <w:rFonts w:hint="eastAsia" w:ascii="仿宋_GB2312" w:hAnsi="仿宋_GB2312" w:eastAsia="仿宋_GB2312" w:cs="仿宋_GB2312"/>
          <w:i w:val="0"/>
          <w:iCs w:val="0"/>
          <w:caps w:val="0"/>
          <w:color w:val="auto"/>
          <w:spacing w:val="0"/>
          <w:sz w:val="32"/>
          <w:szCs w:val="32"/>
          <w:shd w:val="clear" w:fill="FFFFFF"/>
          <w:lang w:val="en-US" w:eastAsia="zh-CN"/>
        </w:rPr>
        <w:t>开展“微宣讲、走基层”活动，</w:t>
      </w:r>
      <w:r>
        <w:rPr>
          <w:rFonts w:hint="eastAsia" w:ascii="仿宋" w:hAnsi="仿宋" w:eastAsia="仿宋" w:cs="仿宋"/>
          <w:bCs/>
          <w:color w:val="000000"/>
          <w:kern w:val="0"/>
          <w:sz w:val="32"/>
          <w:szCs w:val="32"/>
          <w:lang w:val="en-US" w:eastAsia="zh-CN"/>
        </w:rPr>
        <w:t>做到“服务群众、和谐乡村”。</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六、行政权力制约监督科学有效</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w:t>
      </w:r>
      <w:r>
        <w:rPr>
          <w:rFonts w:hint="eastAsia" w:ascii="仿宋_GB2312" w:hAnsi="楷体" w:eastAsia="仿宋_GB2312" w:cs="楷体"/>
          <w:b/>
          <w:color w:val="auto"/>
          <w:sz w:val="32"/>
          <w:szCs w:val="32"/>
        </w:rPr>
        <w:t>严格落实责任。</w:t>
      </w:r>
      <w:r>
        <w:rPr>
          <w:rFonts w:hint="eastAsia" w:ascii="仿宋_GB2312" w:hAnsi="仿宋" w:eastAsia="仿宋_GB2312" w:cs="仿宋"/>
          <w:color w:val="auto"/>
          <w:sz w:val="32"/>
          <w:szCs w:val="32"/>
          <w:lang w:eastAsia="zh-CN"/>
        </w:rPr>
        <w:t>每年</w:t>
      </w:r>
      <w:r>
        <w:rPr>
          <w:rFonts w:hint="eastAsia" w:ascii="仿宋_GB2312" w:hAnsi="仿宋" w:eastAsia="仿宋_GB2312" w:cs="仿宋"/>
          <w:color w:val="auto"/>
          <w:sz w:val="32"/>
          <w:szCs w:val="32"/>
        </w:rPr>
        <w:t>局班子成员签署</w:t>
      </w:r>
      <w:r>
        <w:rPr>
          <w:rFonts w:hint="eastAsia" w:ascii="仿宋_GB2312" w:hAnsi="仿宋" w:eastAsia="仿宋_GB2312" w:cs="仿宋"/>
          <w:color w:val="auto"/>
          <w:sz w:val="32"/>
          <w:szCs w:val="32"/>
          <w:lang w:eastAsia="zh-CN"/>
        </w:rPr>
        <w:t>递交</w:t>
      </w:r>
      <w:r>
        <w:rPr>
          <w:rFonts w:ascii="仿宋_GB2312" w:hAnsi="仿宋" w:eastAsia="仿宋_GB2312" w:cs="仿宋"/>
          <w:color w:val="auto"/>
          <w:sz w:val="32"/>
          <w:szCs w:val="32"/>
        </w:rPr>
        <w:t>《全面从严治党目标责任书》</w:t>
      </w:r>
      <w:r>
        <w:rPr>
          <w:rFonts w:hint="eastAsia" w:ascii="仿宋_GB2312" w:hAnsi="仿宋" w:eastAsia="仿宋_GB2312" w:cs="仿宋"/>
          <w:color w:val="auto"/>
          <w:sz w:val="32"/>
          <w:szCs w:val="32"/>
        </w:rPr>
        <w:t>。局领导班子成员逐人向驻马店市政法队伍教育整顿领导小组签署《严格执行“三个规定”公开承诺书》。</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（二）认真研究办理人大代表和政协委员提出的意见和建议，</w:t>
      </w:r>
      <w:r>
        <w:rPr>
          <w:rFonts w:hint="eastAsia" w:ascii="仿宋_GB2312" w:hAnsi="仿宋_GB2312" w:eastAsia="仿宋_GB2312" w:cs="仿宋_GB2312"/>
          <w:b w:val="0"/>
          <w:bCs w:val="0"/>
          <w:color w:val="auto"/>
          <w:sz w:val="32"/>
          <w:szCs w:val="32"/>
          <w:lang w:eastAsia="zh-CN"/>
        </w:rPr>
        <w:t>并将办理结果在局网站专栏公开。</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w:t>
      </w:r>
      <w:r>
        <w:rPr>
          <w:rFonts w:hint="eastAsia" w:ascii="仿宋_GB2312" w:hAnsi="仿宋_GB2312" w:eastAsia="仿宋_GB2312" w:cs="仿宋_GB2312"/>
          <w:b/>
          <w:bCs/>
          <w:color w:val="auto"/>
          <w:sz w:val="32"/>
          <w:szCs w:val="32"/>
          <w:lang w:eastAsia="zh-CN"/>
        </w:rPr>
        <w:t>完善行政机关内部监督联席会议制度。</w:t>
      </w:r>
      <w:r>
        <w:rPr>
          <w:rFonts w:hint="eastAsia" w:ascii="仿宋_GB2312" w:hAnsi="仿宋_GB2312" w:eastAsia="仿宋_GB2312" w:cs="仿宋_GB2312"/>
          <w:sz w:val="32"/>
          <w:szCs w:val="32"/>
        </w:rPr>
        <w:t>制定《驻马店市林业局“三重一大”事项集体决策制度》</w:t>
      </w:r>
      <w:r>
        <w:rPr>
          <w:rFonts w:hint="eastAsia" w:ascii="仿宋_GB2312" w:hAnsi="仿宋_GB2312" w:eastAsia="仿宋_GB2312" w:cs="仿宋_GB2312"/>
          <w:sz w:val="32"/>
          <w:szCs w:val="32"/>
          <w:lang w:eastAsia="zh-CN"/>
        </w:rPr>
        <w:t>等制度文件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认真做好审计反馈问题整改工作。对符合法定条件要求的依申请公开政府信息的答复率达100%，</w:t>
      </w:r>
      <w:r>
        <w:rPr>
          <w:rFonts w:hint="eastAsia" w:ascii="仿宋_GB2312" w:hAnsi="仿宋_GB2312" w:eastAsia="仿宋_GB2312" w:cs="仿宋_GB2312"/>
          <w:sz w:val="32"/>
          <w:szCs w:val="32"/>
          <w:lang w:val="en-US" w:eastAsia="zh-CN"/>
        </w:rPr>
        <w:t>2021年以来，我局</w:t>
      </w:r>
      <w:r>
        <w:rPr>
          <w:rFonts w:hint="eastAsia" w:ascii="仿宋_GB2312" w:hAnsi="仿宋_GB2312" w:eastAsia="仿宋_GB2312" w:cs="仿宋_GB2312"/>
          <w:sz w:val="32"/>
          <w:szCs w:val="32"/>
          <w:lang w:eastAsia="zh-CN"/>
        </w:rPr>
        <w:t>没有因不履行或者不正确履行政府信息公开法定职责，在行政复议或者行政诉讼中被撤销、确认违法或者责令履行等的情形发生。</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七、社会矛盾纠纷依法有效化解</w:t>
      </w:r>
    </w:p>
    <w:p>
      <w:pPr>
        <w:keepNext w:val="0"/>
        <w:keepLines w:val="0"/>
        <w:pageBreakBefore w:val="0"/>
        <w:kinsoku/>
        <w:wordWrap/>
        <w:overflowPunct/>
        <w:topLinePunct w:val="0"/>
        <w:autoSpaceDE/>
        <w:autoSpaceDN/>
        <w:bidi w:val="0"/>
        <w:adjustRightInd/>
        <w:snapToGrid/>
        <w:spacing w:beforeAutospacing="0" w:afterAutospacing="0"/>
        <w:ind w:left="0"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000000"/>
          <w:spacing w:val="0"/>
          <w:sz w:val="32"/>
          <w:szCs w:val="32"/>
        </w:rPr>
        <w:t>加强对信访工作的组织领导</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确保件件信访事件有责任领导，件件信访事件抓落实。</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至今，我局没有</w:t>
      </w:r>
      <w:r>
        <w:rPr>
          <w:rFonts w:hint="eastAsia" w:ascii="仿宋" w:hAnsi="仿宋" w:eastAsia="仿宋" w:cs="仿宋"/>
          <w:sz w:val="32"/>
          <w:szCs w:val="32"/>
        </w:rPr>
        <w:t>接到一起</w:t>
      </w:r>
      <w:r>
        <w:rPr>
          <w:rFonts w:hint="eastAsia" w:ascii="仿宋" w:hAnsi="仿宋" w:eastAsia="仿宋" w:cs="仿宋"/>
          <w:sz w:val="32"/>
          <w:szCs w:val="32"/>
          <w:lang w:val="en-US" w:eastAsia="zh-CN"/>
        </w:rPr>
        <w:t>涉林</w:t>
      </w:r>
      <w:r>
        <w:rPr>
          <w:rFonts w:hint="eastAsia" w:ascii="仿宋" w:hAnsi="仿宋" w:eastAsia="仿宋" w:cs="仿宋"/>
          <w:sz w:val="32"/>
          <w:szCs w:val="32"/>
        </w:rPr>
        <w:t>行政复议和行政诉讼</w:t>
      </w:r>
      <w:r>
        <w:rPr>
          <w:rFonts w:hint="eastAsia" w:ascii="仿宋" w:hAnsi="仿宋" w:eastAsia="仿宋" w:cs="仿宋"/>
          <w:sz w:val="32"/>
          <w:szCs w:val="32"/>
          <w:lang w:val="en-US" w:eastAsia="zh-CN"/>
        </w:rPr>
        <w:t>案件</w:t>
      </w:r>
      <w:r>
        <w:rPr>
          <w:rFonts w:hint="eastAsia" w:ascii="仿宋" w:hAnsi="仿宋" w:eastAsia="仿宋" w:cs="仿宋"/>
          <w:sz w:val="32"/>
          <w:szCs w:val="32"/>
        </w:rPr>
        <w:t>。</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八、常态化府院联动工作机制运行规范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8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color w:val="auto"/>
          <w:spacing w:val="10"/>
          <w:sz w:val="32"/>
          <w:szCs w:val="32"/>
          <w:lang w:val="en-US" w:eastAsia="zh-CN"/>
        </w:rPr>
        <w:t>印发《驻马店市关于加强涉林行政执法与刑事司法衔接依法打击破坏森林资源违法犯罪行为的指导意见》《</w:t>
      </w:r>
      <w:r>
        <w:rPr>
          <w:rFonts w:hint="eastAsia" w:ascii="仿宋_GB2312" w:hAnsi="仿宋_GB2312" w:eastAsia="仿宋_GB2312" w:cs="仿宋_GB2312"/>
          <w:color w:val="000000"/>
          <w:kern w:val="0"/>
          <w:sz w:val="32"/>
          <w:szCs w:val="32"/>
          <w:lang w:val="en-US" w:eastAsia="zh-CN" w:bidi="ar"/>
        </w:rPr>
        <w:t>驻马店市全面推行“林长+法院院长”机制工作方案的通知</w:t>
      </w:r>
      <w:r>
        <w:rPr>
          <w:rFonts w:hint="eastAsia" w:ascii="仿宋_GB2312" w:hAnsi="仿宋_GB2312" w:eastAsia="仿宋_GB2312" w:cs="仿宋_GB2312"/>
          <w:color w:val="auto"/>
          <w:spacing w:val="10"/>
          <w:sz w:val="32"/>
          <w:szCs w:val="32"/>
          <w:lang w:val="en-US" w:eastAsia="zh-CN"/>
        </w:rPr>
        <w:t>》， 协调解决有关重大问题，推进府院法治共建工作。</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九、法治政府建设组织领导落实到位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1"/>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（一）强化领导机制。</w:t>
      </w:r>
      <w:r>
        <w:rPr>
          <w:rFonts w:hint="eastAsia" w:ascii="仿宋" w:hAnsi="仿宋" w:eastAsia="仿宋" w:cs="仿宋"/>
          <w:b w:val="0"/>
          <w:bCs w:val="0"/>
          <w:spacing w:val="0"/>
          <w:w w:val="100"/>
          <w:kern w:val="32"/>
          <w:sz w:val="32"/>
          <w:szCs w:val="32"/>
          <w:lang w:eastAsia="zh-CN"/>
        </w:rPr>
        <w:t>印发《</w:t>
      </w:r>
      <w:r>
        <w:rPr>
          <w:rFonts w:hint="eastAsia" w:ascii="仿宋" w:hAnsi="仿宋" w:eastAsia="仿宋" w:cs="仿宋"/>
          <w:sz w:val="32"/>
          <w:szCs w:val="32"/>
          <w:lang w:val="en-US" w:eastAsia="zh-CN"/>
        </w:rPr>
        <w:t>驻马店市林业局落实</w:t>
      </w:r>
      <w:r>
        <w:rPr>
          <w:rFonts w:hint="eastAsia" w:ascii="仿宋" w:hAnsi="仿宋" w:eastAsia="仿宋" w:cs="仿宋"/>
          <w:sz w:val="32"/>
          <w:szCs w:val="32"/>
          <w:lang w:eastAsia="zh-CN"/>
        </w:rPr>
        <w:t>党政主要负责人履行推进</w:t>
      </w:r>
      <w:r>
        <w:rPr>
          <w:rFonts w:hint="eastAsia" w:ascii="仿宋" w:hAnsi="仿宋" w:eastAsia="仿宋" w:cs="仿宋"/>
          <w:b w:val="0"/>
          <w:bCs w:val="0"/>
          <w:sz w:val="32"/>
          <w:szCs w:val="32"/>
          <w:lang w:eastAsia="zh-CN"/>
        </w:rPr>
        <w:t>法治建设第一责任人职责细化清单实施方案</w:t>
      </w:r>
      <w:r>
        <w:rPr>
          <w:rFonts w:hint="eastAsia" w:ascii="仿宋" w:hAnsi="仿宋" w:eastAsia="仿宋" w:cs="仿宋"/>
          <w:b w:val="0"/>
          <w:bCs w:val="0"/>
          <w:spacing w:val="0"/>
          <w:w w:val="100"/>
          <w:kern w:val="32"/>
          <w:sz w:val="32"/>
          <w:szCs w:val="32"/>
          <w:lang w:eastAsia="zh-CN"/>
        </w:rPr>
        <w:t>》，局党组每半年至少</w:t>
      </w:r>
      <w:r>
        <w:rPr>
          <w:rFonts w:hint="eastAsia" w:ascii="仿宋" w:hAnsi="仿宋" w:eastAsia="仿宋" w:cs="仿宋"/>
          <w:i w:val="0"/>
          <w:iCs w:val="0"/>
          <w:caps w:val="0"/>
          <w:color w:val="000000"/>
          <w:spacing w:val="0"/>
          <w:kern w:val="0"/>
          <w:sz w:val="32"/>
          <w:szCs w:val="32"/>
          <w:shd w:val="clear" w:fill="FFFFFF"/>
          <w:lang w:val="en-US" w:eastAsia="zh-CN" w:bidi="ar"/>
        </w:rPr>
        <w:t>召开一次专题会议，</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听取法治工作汇报</w:t>
      </w:r>
      <w:r>
        <w:rPr>
          <w:rFonts w:hint="eastAsia" w:ascii="仿宋" w:hAnsi="仿宋" w:eastAsia="仿宋" w:cs="仿宋"/>
          <w:i w:val="0"/>
          <w:iCs w:val="0"/>
          <w:caps w:val="0"/>
          <w:color w:val="000000"/>
          <w:spacing w:val="0"/>
          <w:kern w:val="0"/>
          <w:sz w:val="32"/>
          <w:szCs w:val="32"/>
          <w:shd w:val="clear" w:fill="FFFFFF"/>
          <w:lang w:val="en-US" w:eastAsia="zh-CN" w:bidi="ar"/>
        </w:rPr>
        <w:t>。每年按时完成并在局网站向社会公布法治政府建设年度报告。</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（二）强化责任机制。</w:t>
      </w:r>
      <w:r>
        <w:rPr>
          <w:rFonts w:hint="eastAsia" w:ascii="仿宋" w:hAnsi="仿宋" w:eastAsia="仿宋" w:cs="仿宋"/>
          <w:i w:val="0"/>
          <w:iCs w:val="0"/>
          <w:caps w:val="0"/>
          <w:color w:val="000000"/>
          <w:spacing w:val="0"/>
          <w:kern w:val="0"/>
          <w:sz w:val="32"/>
          <w:szCs w:val="32"/>
          <w:shd w:val="clear" w:fill="FFFFFF"/>
          <w:lang w:val="en-US" w:eastAsia="zh-CN" w:bidi="ar"/>
        </w:rPr>
        <w:t>成立了驻马店市林业局普法和依法治理工作领导小组，</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领导小组办公室成员单位各司其职、各负其责，共同推进法治政府建设的强大合力。</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（三）领导干部学法制度健全。</w:t>
      </w:r>
      <w:r>
        <w:rPr>
          <w:rFonts w:hint="eastAsia" w:ascii="仿宋_GB2312" w:hAnsi="华文中宋" w:eastAsia="仿宋_GB2312"/>
          <w:kern w:val="2"/>
          <w:sz w:val="32"/>
          <w:szCs w:val="32"/>
          <w:lang w:eastAsia="zh-CN" w:bidi="ar-SA"/>
        </w:rPr>
        <w:t>把习近平法治思想学习作为重要内容列入局党组理论学习中心组学习计划，</w:t>
      </w:r>
      <w:r>
        <w:rPr>
          <w:rFonts w:hint="eastAsia" w:ascii="仿宋_GB2312" w:hAnsi="华文中宋" w:eastAsia="仿宋_GB2312"/>
          <w:kern w:val="2"/>
          <w:sz w:val="32"/>
          <w:szCs w:val="32"/>
          <w:lang w:val="en-US" w:eastAsia="zh-CN" w:bidi="ar-SA"/>
        </w:rPr>
        <w:t>2022年</w:t>
      </w:r>
      <w:r>
        <w:rPr>
          <w:rFonts w:hint="eastAsia" w:ascii="仿宋" w:hAnsi="仿宋" w:eastAsia="仿宋" w:cs="仿宋"/>
          <w:b w:val="0"/>
          <w:bCs w:val="0"/>
          <w:color w:val="auto"/>
          <w:sz w:val="32"/>
          <w:szCs w:val="32"/>
          <w:lang w:val="en-US" w:eastAsia="zh-CN"/>
        </w:rPr>
        <w:t>局长办公会、局党组（扩大）会议集中学法7次。</w:t>
      </w:r>
      <w:r>
        <w:rPr>
          <w:rFonts w:hint="eastAsia" w:ascii="仿宋_GB2312" w:hAnsi="楷体" w:eastAsia="仿宋_GB2312" w:cs="楷体"/>
          <w:b w:val="0"/>
          <w:bCs/>
          <w:sz w:val="32"/>
          <w:szCs w:val="32"/>
          <w:lang w:eastAsia="zh-CN"/>
        </w:rPr>
        <w:t>每年</w:t>
      </w:r>
      <w:r>
        <w:rPr>
          <w:rFonts w:ascii="仿宋" w:hAnsi="仿宋" w:eastAsia="仿宋" w:cs="仿宋"/>
          <w:sz w:val="32"/>
          <w:szCs w:val="32"/>
          <w:lang w:eastAsia="zh-CN"/>
        </w:rPr>
        <w:t>举办业务知识培训班，</w:t>
      </w:r>
      <w:r>
        <w:rPr>
          <w:rFonts w:hint="eastAsia" w:ascii="仿宋_GB2312" w:hAnsi="仿宋" w:eastAsia="仿宋_GB2312" w:cs="仿宋"/>
          <w:sz w:val="32"/>
          <w:szCs w:val="32"/>
        </w:rPr>
        <w:t>把习近平法治思想</w:t>
      </w:r>
      <w:r>
        <w:rPr>
          <w:rFonts w:hint="eastAsia" w:ascii="仿宋_GB2312" w:hAnsi="仿宋" w:eastAsia="仿宋_GB2312" w:cs="仿宋"/>
          <w:sz w:val="32"/>
          <w:szCs w:val="32"/>
          <w:lang w:eastAsia="zh-CN"/>
        </w:rPr>
        <w:t>、二十大精神</w:t>
      </w:r>
      <w:r>
        <w:rPr>
          <w:rFonts w:hint="eastAsia" w:ascii="仿宋_GB2312" w:hAnsi="仿宋" w:eastAsia="仿宋_GB2312" w:cs="仿宋"/>
          <w:sz w:val="32"/>
          <w:szCs w:val="32"/>
        </w:rPr>
        <w:t>作为重要内容，融入局机关理论学习和业务学习。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2" w:firstLineChars="200"/>
        <w:jc w:val="lef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（四）强化保障机制。</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设立局政策法规科。</w:t>
      </w:r>
      <w:r>
        <w:rPr>
          <w:rFonts w:hint="eastAsia" w:ascii="仿宋" w:hAnsi="仿宋" w:eastAsia="仿宋" w:cs="仿宋"/>
          <w:i w:val="0"/>
          <w:iCs w:val="0"/>
          <w:caps w:val="0"/>
          <w:color w:val="333333"/>
          <w:spacing w:val="0"/>
          <w:kern w:val="0"/>
          <w:sz w:val="31"/>
          <w:szCs w:val="31"/>
          <w:shd w:val="clear" w:fill="FFFFFF"/>
          <w:lang w:val="en-US" w:eastAsia="zh-CN" w:bidi="ar"/>
        </w:rPr>
        <w:t>将一名法律专业研究生充实到局重要执法中层领导岗位，将一名</w:t>
      </w:r>
      <w:r>
        <w:rPr>
          <w:rFonts w:hint="default" w:ascii="仿宋" w:hAnsi="仿宋" w:eastAsia="仿宋" w:cs="仿宋"/>
          <w:i w:val="0"/>
          <w:iCs w:val="0"/>
          <w:caps w:val="0"/>
          <w:color w:val="333333"/>
          <w:spacing w:val="0"/>
          <w:kern w:val="0"/>
          <w:sz w:val="31"/>
          <w:szCs w:val="31"/>
          <w:shd w:val="clear" w:fill="FFFFFF"/>
          <w:lang w:val="en-US" w:eastAsia="zh-CN" w:bidi="ar"/>
        </w:rPr>
        <w:t>具有法律职业资格</w:t>
      </w:r>
      <w:r>
        <w:rPr>
          <w:rFonts w:hint="eastAsia" w:ascii="仿宋" w:hAnsi="仿宋" w:eastAsia="仿宋" w:cs="仿宋"/>
          <w:i w:val="0"/>
          <w:iCs w:val="0"/>
          <w:caps w:val="0"/>
          <w:color w:val="333333"/>
          <w:spacing w:val="0"/>
          <w:kern w:val="0"/>
          <w:sz w:val="31"/>
          <w:szCs w:val="31"/>
          <w:shd w:val="clear" w:fill="FFFFFF"/>
          <w:lang w:val="en-US" w:eastAsia="zh-CN" w:bidi="ar"/>
        </w:rPr>
        <w:t>的本科生充实</w:t>
      </w:r>
      <w:r>
        <w:rPr>
          <w:rFonts w:hint="default" w:ascii="仿宋" w:hAnsi="仿宋" w:eastAsia="仿宋" w:cs="仿宋"/>
          <w:i w:val="0"/>
          <w:iCs w:val="0"/>
          <w:caps w:val="0"/>
          <w:color w:val="333333"/>
          <w:spacing w:val="0"/>
          <w:kern w:val="0"/>
          <w:sz w:val="31"/>
          <w:szCs w:val="31"/>
          <w:shd w:val="clear" w:fill="FFFFFF"/>
          <w:lang w:val="en-US" w:eastAsia="zh-CN" w:bidi="ar"/>
        </w:rPr>
        <w:t>到</w:t>
      </w:r>
      <w:r>
        <w:rPr>
          <w:rFonts w:hint="eastAsia" w:ascii="仿宋" w:hAnsi="仿宋" w:eastAsia="仿宋" w:cs="仿宋"/>
          <w:i w:val="0"/>
          <w:iCs w:val="0"/>
          <w:caps w:val="0"/>
          <w:color w:val="333333"/>
          <w:spacing w:val="0"/>
          <w:kern w:val="0"/>
          <w:sz w:val="31"/>
          <w:szCs w:val="31"/>
          <w:shd w:val="clear" w:fill="FFFFFF"/>
          <w:lang w:val="en-US" w:eastAsia="zh-CN" w:bidi="ar"/>
        </w:rPr>
        <w:t>局法制科从事</w:t>
      </w:r>
      <w:r>
        <w:rPr>
          <w:rFonts w:hint="default" w:ascii="仿宋" w:hAnsi="仿宋" w:eastAsia="仿宋" w:cs="仿宋"/>
          <w:i w:val="0"/>
          <w:iCs w:val="0"/>
          <w:caps w:val="0"/>
          <w:color w:val="333333"/>
          <w:spacing w:val="0"/>
          <w:kern w:val="0"/>
          <w:sz w:val="31"/>
          <w:szCs w:val="31"/>
          <w:shd w:val="clear" w:fill="FFFFFF"/>
          <w:lang w:val="en-US" w:eastAsia="zh-CN" w:bidi="ar"/>
        </w:rPr>
        <w:t>法制审核</w:t>
      </w:r>
      <w:r>
        <w:rPr>
          <w:rFonts w:hint="eastAsia" w:ascii="仿宋" w:hAnsi="仿宋" w:eastAsia="仿宋" w:cs="仿宋"/>
          <w:i w:val="0"/>
          <w:iCs w:val="0"/>
          <w:caps w:val="0"/>
          <w:color w:val="333333"/>
          <w:spacing w:val="0"/>
          <w:kern w:val="0"/>
          <w:sz w:val="31"/>
          <w:szCs w:val="31"/>
          <w:shd w:val="clear" w:fill="FFFFFF"/>
          <w:lang w:val="en-US" w:eastAsia="zh-CN" w:bidi="ar"/>
        </w:rPr>
        <w:t>工作</w:t>
      </w:r>
      <w:r>
        <w:rPr>
          <w:rFonts w:hint="default" w:ascii="仿宋" w:hAnsi="仿宋" w:eastAsia="仿宋" w:cs="仿宋"/>
          <w:i w:val="0"/>
          <w:iCs w:val="0"/>
          <w:caps w:val="0"/>
          <w:color w:val="333333"/>
          <w:spacing w:val="0"/>
          <w:kern w:val="0"/>
          <w:sz w:val="31"/>
          <w:szCs w:val="31"/>
          <w:shd w:val="clear" w:fill="FFFFFF"/>
          <w:lang w:val="en-US" w:eastAsia="zh-CN" w:bidi="ar"/>
        </w:rPr>
        <w:t>。</w:t>
      </w:r>
      <w:r>
        <w:rPr>
          <w:rFonts w:hint="eastAsia" w:ascii="仿宋" w:hAnsi="仿宋" w:eastAsia="仿宋" w:cs="仿宋"/>
          <w:i w:val="0"/>
          <w:iCs w:val="0"/>
          <w:caps w:val="0"/>
          <w:color w:val="333333"/>
          <w:spacing w:val="0"/>
          <w:kern w:val="0"/>
          <w:sz w:val="31"/>
          <w:szCs w:val="31"/>
          <w:shd w:val="clear" w:fill="FFFFFF"/>
          <w:lang w:val="en-US" w:eastAsia="zh-CN" w:bidi="ar"/>
        </w:rPr>
        <w:t>2022年，又有8名同志通过行政执法资格考试</w:t>
      </w:r>
      <w:r>
        <w:rPr>
          <w:rFonts w:hint="default" w:ascii="仿宋" w:hAnsi="仿宋" w:eastAsia="仿宋" w:cs="仿宋"/>
          <w:i w:val="0"/>
          <w:iCs w:val="0"/>
          <w:caps w:val="0"/>
          <w:color w:val="333333"/>
          <w:spacing w:val="0"/>
          <w:kern w:val="0"/>
          <w:sz w:val="31"/>
          <w:szCs w:val="31"/>
          <w:shd w:val="clear" w:fill="FFFFFF"/>
          <w:lang w:val="en-US" w:eastAsia="zh-CN" w:bidi="ar"/>
        </w:rPr>
        <w:t>。</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十、依法行政工作获得市级以上表彰、奖励情况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_GB2312" w:hAnsi="仿宋_GB2312" w:eastAsia="仿宋_GB2312" w:cs="仿宋_GB2312"/>
          <w:snapToGrid w:val="0"/>
          <w:color w:val="000000"/>
          <w:spacing w:val="0"/>
          <w:kern w:val="0"/>
          <w:sz w:val="32"/>
          <w:szCs w:val="32"/>
        </w:rPr>
      </w:pPr>
      <w:r>
        <w:rPr>
          <w:rFonts w:hint="eastAsia" w:ascii="仿宋_GB2312" w:hAnsi="仿宋_GB2312" w:eastAsia="仿宋_GB2312" w:cs="仿宋_GB2312"/>
          <w:snapToGrid w:val="0"/>
          <w:color w:val="000000"/>
          <w:spacing w:val="0"/>
          <w:kern w:val="0"/>
          <w:sz w:val="32"/>
          <w:szCs w:val="32"/>
          <w:lang w:val="en-US" w:eastAsia="zh-CN"/>
        </w:rPr>
        <w:t>2022年1月，被河南省人民政府森林防灭火指挥部通报表扬为“2020—2021</w:t>
      </w:r>
      <w:r>
        <w:rPr>
          <w:rFonts w:hint="eastAsia" w:ascii="仿宋_GB2312" w:hAnsi="仿宋_GB2312" w:eastAsia="仿宋_GB2312" w:cs="仿宋_GB2312"/>
          <w:snapToGrid w:val="0"/>
          <w:color w:val="000000"/>
          <w:spacing w:val="0"/>
          <w:kern w:val="0"/>
          <w:sz w:val="32"/>
          <w:szCs w:val="32"/>
        </w:rPr>
        <w:t>河南省森林防灭火工作先进集体</w:t>
      </w:r>
      <w:r>
        <w:rPr>
          <w:rFonts w:hint="eastAsia" w:ascii="仿宋_GB2312" w:hAnsi="仿宋_GB2312" w:eastAsia="仿宋_GB2312" w:cs="仿宋_GB2312"/>
          <w:snapToGrid w:val="0"/>
          <w:color w:val="000000"/>
          <w:spacing w:val="0"/>
          <w:kern w:val="0"/>
          <w:sz w:val="32"/>
          <w:szCs w:val="32"/>
          <w:lang w:val="en-US" w:eastAsia="zh-CN"/>
        </w:rPr>
        <w:t>”</w:t>
      </w:r>
      <w:r>
        <w:rPr>
          <w:rFonts w:hint="eastAsia" w:ascii="仿宋_GB2312" w:hAnsi="仿宋_GB2312" w:eastAsia="仿宋_GB2312" w:cs="仿宋_GB2312"/>
          <w:snapToGrid w:val="0"/>
          <w:color w:val="000000"/>
          <w:spacing w:val="0"/>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700" w:firstLineChars="200"/>
        <w:jc w:val="left"/>
        <w:textAlignment w:val="auto"/>
        <w:rPr>
          <w:rFonts w:hint="eastAsia" w:ascii="仿宋_GB2312" w:hAnsi="仿宋_GB2312" w:eastAsia="仿宋_GB2312" w:cs="仿宋_GB2312"/>
          <w:snapToGrid w:val="0"/>
          <w:color w:val="000000"/>
          <w:spacing w:val="0"/>
          <w:kern w:val="0"/>
          <w:sz w:val="32"/>
          <w:szCs w:val="32"/>
          <w:lang w:eastAsia="zh-CN"/>
        </w:rPr>
      </w:pPr>
      <w:r>
        <w:rPr>
          <w:rFonts w:hint="eastAsia" w:ascii="仿宋_GB2312" w:hAnsi="仿宋_GB2312" w:eastAsia="仿宋_GB2312" w:cs="仿宋_GB2312"/>
          <w:b w:val="0"/>
          <w:bCs w:val="0"/>
          <w:i w:val="0"/>
          <w:iCs w:val="0"/>
          <w:caps w:val="0"/>
          <w:color w:val="000000"/>
          <w:spacing w:val="15"/>
          <w:sz w:val="32"/>
          <w:szCs w:val="32"/>
          <w:lang w:val="en-US" w:eastAsia="zh-CN"/>
        </w:rPr>
        <w:t>2022年</w:t>
      </w:r>
      <w:r>
        <w:rPr>
          <w:rFonts w:hint="eastAsia" w:ascii="仿宋_GB2312" w:hAnsi="仿宋_GB2312" w:eastAsia="仿宋_GB2312" w:cs="仿宋_GB2312"/>
          <w:snapToGrid w:val="0"/>
          <w:color w:val="000000"/>
          <w:spacing w:val="0"/>
          <w:kern w:val="0"/>
          <w:sz w:val="32"/>
          <w:szCs w:val="32"/>
        </w:rPr>
        <w:t>6月，在全国全面推行林长制工作视频会议上作典型发言</w:t>
      </w:r>
      <w:r>
        <w:rPr>
          <w:rFonts w:hint="eastAsia" w:ascii="仿宋_GB2312" w:hAnsi="仿宋_GB2312" w:eastAsia="仿宋_GB2312" w:cs="仿宋_GB2312"/>
          <w:snapToGrid w:val="0"/>
          <w:color w:val="000000"/>
          <w:spacing w:val="0"/>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_GB2312" w:hAnsi="仿宋_GB2312" w:eastAsia="仿宋_GB2312" w:cs="仿宋_GB2312"/>
          <w:b w:val="0"/>
          <w:bCs w:val="0"/>
          <w:i w:val="0"/>
          <w:iCs w:val="0"/>
          <w:caps w:val="0"/>
          <w:color w:val="000000"/>
          <w:spacing w:val="15"/>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rPr>
        <w:t>2023年2月，</w:t>
      </w:r>
      <w:r>
        <w:rPr>
          <w:rFonts w:hint="eastAsia" w:ascii="仿宋_GB2312" w:hAnsi="仿宋_GB2312" w:eastAsia="仿宋_GB2312" w:cs="仿宋_GB2312"/>
          <w:b w:val="0"/>
          <w:bCs w:val="0"/>
          <w:i w:val="0"/>
          <w:iCs w:val="0"/>
          <w:caps w:val="0"/>
          <w:color w:val="000000"/>
          <w:spacing w:val="15"/>
          <w:sz w:val="32"/>
          <w:szCs w:val="32"/>
          <w:lang w:eastAsia="zh-CN"/>
        </w:rPr>
        <w:t>国有驻马店市薄山林场被人力资源社会保障部</w:t>
      </w:r>
      <w:r>
        <w:rPr>
          <w:rFonts w:hint="eastAsia" w:ascii="仿宋_GB2312" w:hAnsi="仿宋_GB2312" w:eastAsia="仿宋_GB2312" w:cs="仿宋_GB2312"/>
          <w:b w:val="0"/>
          <w:bCs w:val="0"/>
          <w:i w:val="0"/>
          <w:iCs w:val="0"/>
          <w:caps w:val="0"/>
          <w:color w:val="000000"/>
          <w:spacing w:val="15"/>
          <w:sz w:val="32"/>
          <w:szCs w:val="32"/>
          <w:lang w:val="en-US" w:eastAsia="zh-CN"/>
        </w:rPr>
        <w:t xml:space="preserve"> 国家林草局表彰为“全国林草系统先进集体”</w:t>
      </w:r>
      <w:r>
        <w:rPr>
          <w:rFonts w:hint="eastAsia" w:ascii="仿宋_GB2312" w:hAnsi="仿宋_GB2312" w:eastAsia="仿宋_GB2312" w:cs="仿宋_GB2312"/>
          <w:b w:val="0"/>
          <w:bCs w:val="0"/>
          <w:i w:val="0"/>
          <w:iCs w:val="0"/>
          <w:caps w:val="0"/>
          <w:color w:val="000000"/>
          <w:spacing w:val="15"/>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sans-serif" w:hAnsi="sans-serif" w:eastAsia="sans-serif" w:cs="sans-serif"/>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snapToGrid w:val="0"/>
          <w:color w:val="000000"/>
          <w:spacing w:val="0"/>
          <w:kern w:val="0"/>
          <w:sz w:val="32"/>
          <w:szCs w:val="32"/>
          <w:lang w:val="en-US" w:eastAsia="zh-CN"/>
        </w:rPr>
        <w:t>2023年6月，被</w:t>
      </w:r>
      <w:r>
        <w:rPr>
          <w:rFonts w:hint="eastAsia" w:ascii="仿宋_GB2312" w:hAnsi="仿宋_GB2312" w:eastAsia="仿宋_GB2312" w:cs="仿宋_GB2312"/>
          <w:i w:val="0"/>
          <w:iCs w:val="0"/>
          <w:caps w:val="0"/>
          <w:color w:val="191919"/>
          <w:spacing w:val="0"/>
          <w:kern w:val="0"/>
          <w:sz w:val="32"/>
          <w:szCs w:val="32"/>
          <w:shd w:val="clear" w:fill="FFFFFF"/>
          <w:lang w:val="en-US" w:eastAsia="zh-CN" w:bidi="ar"/>
        </w:rPr>
        <w:t>中共河南省委河南省人民政府</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授予</w:t>
      </w:r>
      <w:r>
        <w:rPr>
          <w:rFonts w:ascii="sans-serif" w:hAnsi="sans-serif" w:eastAsia="sans-serif" w:cs="sans-serif"/>
          <w:i w:val="0"/>
          <w:iCs w:val="0"/>
          <w:caps w:val="0"/>
          <w:color w:val="000000"/>
          <w:spacing w:val="0"/>
          <w:kern w:val="0"/>
          <w:sz w:val="32"/>
          <w:szCs w:val="32"/>
          <w:shd w:val="clear" w:fill="FFFFFF"/>
          <w:lang w:val="en-US" w:eastAsia="zh-CN" w:bidi="ar"/>
        </w:rPr>
        <w:t>“河南省文明单位标兵”称号</w:t>
      </w:r>
      <w:r>
        <w:rPr>
          <w:rFonts w:hint="eastAsia" w:ascii="sans-serif" w:hAnsi="sans-serif" w:eastAsia="sans-serif" w:cs="sans-serif"/>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FZFSK--GBK1-0" w:hAnsi="FZFSK--GBK1-0" w:eastAsia="FZFSK--GBK1-0" w:cs="FZFSK--GBK1-0"/>
          <w:color w:val="000000"/>
          <w:kern w:val="0"/>
          <w:sz w:val="30"/>
          <w:szCs w:val="30"/>
          <w:lang w:val="en-US" w:eastAsia="zh-CN" w:bidi="ar"/>
        </w:rPr>
      </w:pPr>
      <w:r>
        <w:rPr>
          <w:rFonts w:ascii="FZFSK--GBK1-0" w:hAnsi="FZFSK--GBK1-0" w:eastAsia="FZFSK--GBK1-0" w:cs="FZFSK--GBK1-0"/>
          <w:color w:val="000000"/>
          <w:kern w:val="0"/>
          <w:sz w:val="30"/>
          <w:szCs w:val="30"/>
          <w:lang w:val="en-US" w:eastAsia="zh-CN" w:bidi="ar"/>
        </w:rPr>
        <w:t>2023 年 6 月</w:t>
      </w:r>
      <w:r>
        <w:rPr>
          <w:rFonts w:hint="eastAsia" w:ascii="FZFSK--GBK1-0" w:hAnsi="FZFSK--GBK1-0" w:eastAsia="FZFSK--GBK1-0" w:cs="FZFSK--GBK1-0"/>
          <w:color w:val="000000"/>
          <w:kern w:val="0"/>
          <w:sz w:val="30"/>
          <w:szCs w:val="30"/>
          <w:lang w:val="en-US" w:eastAsia="zh-CN" w:bidi="ar"/>
        </w:rPr>
        <w:t>，被</w:t>
      </w:r>
      <w:r>
        <w:rPr>
          <w:rFonts w:ascii="FZFSK--GBK1-0" w:hAnsi="FZFSK--GBK1-0" w:eastAsia="FZFSK--GBK1-0" w:cs="FZFSK--GBK1-0"/>
          <w:color w:val="000000"/>
          <w:kern w:val="0"/>
          <w:sz w:val="30"/>
          <w:szCs w:val="30"/>
          <w:lang w:val="en-US" w:eastAsia="zh-CN" w:bidi="ar"/>
        </w:rPr>
        <w:t>国家林业和草原局林长制工作领导小组办公室</w:t>
      </w:r>
      <w:r>
        <w:rPr>
          <w:rFonts w:hint="eastAsia" w:ascii="FZFSK--GBK1-0" w:hAnsi="FZFSK--GBK1-0" w:eastAsia="FZFSK--GBK1-0" w:cs="FZFSK--GBK1-0"/>
          <w:color w:val="000000"/>
          <w:kern w:val="0"/>
          <w:sz w:val="30"/>
          <w:szCs w:val="30"/>
          <w:lang w:val="en-US" w:eastAsia="zh-CN" w:bidi="ar"/>
        </w:rPr>
        <w:t>通报表扬。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FZFSK--GBK1-0" w:hAnsi="FZFSK--GBK1-0" w:eastAsia="FZFSK--GBK1-0" w:cs="FZFSK--GBK1-0"/>
          <w:color w:val="000000"/>
          <w:kern w:val="0"/>
          <w:sz w:val="30"/>
          <w:szCs w:val="30"/>
          <w:lang w:val="en-US" w:eastAsia="zh-CN" w:bidi="ar"/>
        </w:rPr>
      </w:pPr>
      <w:r>
        <w:rPr>
          <w:rFonts w:hint="eastAsia" w:ascii="FZFSK--GBK1-0" w:hAnsi="FZFSK--GBK1-0" w:eastAsia="FZFSK--GBK1-0" w:cs="FZFSK--GBK1-0"/>
          <w:color w:val="000000"/>
          <w:kern w:val="0"/>
          <w:sz w:val="30"/>
          <w:szCs w:val="30"/>
          <w:lang w:val="en-US" w:eastAsia="zh-CN" w:bidi="ar"/>
        </w:rPr>
        <w:t>2022年10月，被中共驻马店市委 驻马店市人民政府通报表扬为“2021年度法治驻马店（法治政府）建设先进单位”。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FZFSK--GBK1-0" w:hAnsi="FZFSK--GBK1-0" w:eastAsia="FZFSK--GBK1-0" w:cs="FZFSK--GBK1-0"/>
          <w:color w:val="000000"/>
          <w:kern w:val="0"/>
          <w:sz w:val="30"/>
          <w:szCs w:val="30"/>
          <w:lang w:val="en-US" w:eastAsia="zh-CN" w:bidi="ar"/>
        </w:rPr>
        <w:t>2023年7月，被中共驻马店市委全面依法治市委员会办公室认定为2022年度法治驻马店（法治政府）建设考核优秀单位。</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十一、有关做法经验被推广情况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2022年11月，驻马店市</w:t>
      </w:r>
      <w:r>
        <w:rPr>
          <w:rFonts w:hint="eastAsia" w:ascii="仿宋" w:hAnsi="仿宋" w:eastAsia="仿宋" w:cs="仿宋"/>
          <w:color w:val="auto"/>
          <w:sz w:val="32"/>
          <w:szCs w:val="32"/>
          <w:lang w:val="en-US" w:eastAsia="zh-CN"/>
        </w:rPr>
        <w:t>《</w:t>
      </w:r>
      <w:r>
        <w:rPr>
          <w:rStyle w:val="14"/>
          <w:rFonts w:hint="eastAsia" w:ascii="仿宋" w:hAnsi="仿宋" w:eastAsia="仿宋" w:cs="仿宋"/>
          <w:color w:val="auto"/>
          <w:sz w:val="32"/>
          <w:szCs w:val="32"/>
        </w:rPr>
        <w:t>林长制落地  林长治见效 ---驻马店市推进林长制工作纪实</w:t>
      </w:r>
      <w:r>
        <w:rPr>
          <w:rFonts w:hint="eastAsia" w:ascii="仿宋_GB2312" w:hAnsi="仿宋_GB2312" w:eastAsia="仿宋_GB2312" w:cs="仿宋_GB2312"/>
          <w:color w:val="auto"/>
          <w:sz w:val="32"/>
          <w:szCs w:val="32"/>
          <w:lang w:val="en-US" w:eastAsia="zh-CN"/>
        </w:rPr>
        <w:t>》被</w:t>
      </w:r>
      <w:r>
        <w:rPr>
          <w:rFonts w:ascii="sans-serif" w:hAnsi="sans-serif" w:eastAsia="sans-serif" w:cs="sans-serif"/>
          <w:i w:val="0"/>
          <w:iCs w:val="0"/>
          <w:caps w:val="0"/>
          <w:color w:val="auto"/>
          <w:spacing w:val="0"/>
          <w:kern w:val="0"/>
          <w:sz w:val="32"/>
          <w:szCs w:val="32"/>
          <w:shd w:val="clear" w:fill="FFFFFF"/>
          <w:lang w:val="en-US" w:eastAsia="zh-CN" w:bidi="ar"/>
        </w:rPr>
        <w:t>中央级综合性期刊</w:t>
      </w:r>
      <w:r>
        <w:rPr>
          <w:rFonts w:hint="eastAsia" w:ascii="仿宋_GB2312" w:hAnsi="仿宋_GB2312" w:eastAsia="仿宋_GB2312" w:cs="仿宋_GB2312"/>
          <w:color w:val="auto"/>
          <w:sz w:val="32"/>
          <w:szCs w:val="32"/>
          <w:lang w:val="en-US" w:eastAsia="zh-CN"/>
        </w:rPr>
        <w:t>《国土绿化》杂志采用发表。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2023年7月，被省林业局确定为“开展服务型行政执法创新试点工作”单位。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ind w:left="0" w:right="0" w:rightChars="0" w:firstLine="640" w:firstLineChars="200"/>
        <w:jc w:val="both"/>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十二、不存在发生严重违法行政行为，或者因履行法定职责不力，违法行政等原因造成恶劣社会影响的情形</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十三、不存在示范创建活动的申报材料中，故意编造、虚构有关数据、资料、文件等，或者隐瞒事实的等情况</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十四、下一步工作打算</w:t>
      </w:r>
    </w:p>
    <w:p>
      <w:pPr>
        <w:keepNext w:val="0"/>
        <w:keepLines w:val="0"/>
        <w:pageBreakBefore w:val="0"/>
        <w:widowControl/>
        <w:suppressLineNumbers w:val="0"/>
        <w:shd w:val="clear" w:fill="FFFFFF"/>
        <w:wordWrap/>
        <w:overflowPunct/>
        <w:topLinePunct w:val="0"/>
        <w:bidi w:val="0"/>
        <w:spacing w:before="0" w:beforeAutospacing="0" w:after="0" w:afterAutospacing="0"/>
        <w:ind w:left="0" w:right="0" w:firstLine="640"/>
        <w:jc w:val="both"/>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我局将在本次自查自评工作基础上，进一步补齐短板，对照《指标体系》，完善制度措施，争创河南省依法行政示范单位。</w:t>
      </w:r>
    </w:p>
    <w:p>
      <w:pPr>
        <w:pStyle w:val="2"/>
        <w:rPr>
          <w:rFonts w:hint="eastAsia" w:cs="仿宋_GB2312"/>
          <w:i w:val="0"/>
          <w:iCs w:val="0"/>
          <w:caps w:val="0"/>
          <w:color w:val="333333"/>
          <w:spacing w:val="0"/>
          <w:kern w:val="0"/>
          <w:sz w:val="32"/>
          <w:szCs w:val="32"/>
          <w:shd w:val="clear" w:fill="FFFFFF"/>
          <w:lang w:val="en-US" w:eastAsia="zh-CN" w:bidi="ar"/>
        </w:rPr>
      </w:pPr>
    </w:p>
    <w:p>
      <w:pPr>
        <w:pStyle w:val="2"/>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2"/>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2"/>
        <w:ind w:firstLine="4800" w:firstLineChars="1500"/>
        <w:rPr>
          <w:rFonts w:hint="default" w:cs="仿宋_GB2312"/>
          <w:i w:val="0"/>
          <w:iCs w:val="0"/>
          <w:caps w:val="0"/>
          <w:color w:val="333333"/>
          <w:spacing w:val="0"/>
          <w:kern w:val="0"/>
          <w:sz w:val="32"/>
          <w:szCs w:val="32"/>
          <w:shd w:val="clear" w:fill="FFFFFF"/>
          <w:lang w:val="en-US" w:eastAsia="zh-CN" w:bidi="ar"/>
        </w:rPr>
      </w:pPr>
      <w:r>
        <w:rPr>
          <w:rFonts w:hint="eastAsia" w:cs="仿宋_GB2312"/>
          <w:i w:val="0"/>
          <w:iCs w:val="0"/>
          <w:caps w:val="0"/>
          <w:color w:val="333333"/>
          <w:spacing w:val="0"/>
          <w:kern w:val="0"/>
          <w:sz w:val="32"/>
          <w:szCs w:val="32"/>
          <w:shd w:val="clear" w:fill="FFFFFF"/>
          <w:lang w:val="en-US" w:eastAsia="zh-CN" w:bidi="ar"/>
        </w:rPr>
        <w:t>2023年7月28日</w:t>
      </w:r>
    </w:p>
    <w:p>
      <w:pPr>
        <w:keepNext w:val="0"/>
        <w:keepLines w:val="0"/>
        <w:pageBreakBefore w:val="0"/>
        <w:wordWrap/>
        <w:overflowPunct/>
        <w:topLinePunct w:val="0"/>
        <w:bidi w:val="0"/>
        <w:spacing w:beforeAutospacing="0" w:afterAutospacing="0"/>
        <w:ind w:left="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方正书宋_GBK"/>
    <w:panose1 w:val="02010600040101010101"/>
    <w:charset w:val="00"/>
    <w:family w:val="auto"/>
    <w:pitch w:val="default"/>
    <w:sig w:usb0="00000000" w:usb1="00000000" w:usb2="00000000" w:usb3="00000000" w:csb0="0004009F" w:csb1="DFD70000"/>
  </w:font>
  <w:font w:name="sans-serif">
    <w:altName w:val="仿宋"/>
    <w:panose1 w:val="00000000000000000000"/>
    <w:charset w:val="00"/>
    <w:family w:val="auto"/>
    <w:pitch w:val="default"/>
    <w:sig w:usb0="00000000" w:usb1="00000000" w:usb2="00000000" w:usb3="00000000" w:csb0="00040001" w:csb1="00000000"/>
  </w:font>
  <w:font w:name="FZFSK--GBK1-0">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D4F8173"/>
    <w:rsid w:val="163FF394"/>
    <w:rsid w:val="17FF8530"/>
    <w:rsid w:val="1AEF3299"/>
    <w:rsid w:val="1F796908"/>
    <w:rsid w:val="26FC1590"/>
    <w:rsid w:val="2F5B4B2A"/>
    <w:rsid w:val="2FA94278"/>
    <w:rsid w:val="387DDD47"/>
    <w:rsid w:val="3F739650"/>
    <w:rsid w:val="3FA7AD35"/>
    <w:rsid w:val="3FF7E529"/>
    <w:rsid w:val="3FFF6BEA"/>
    <w:rsid w:val="497F179F"/>
    <w:rsid w:val="52FFACF3"/>
    <w:rsid w:val="58EFC7AA"/>
    <w:rsid w:val="5BAF1089"/>
    <w:rsid w:val="5BFCB1F9"/>
    <w:rsid w:val="5BFED5DF"/>
    <w:rsid w:val="5D1B6568"/>
    <w:rsid w:val="5EEF1D8B"/>
    <w:rsid w:val="5F77462D"/>
    <w:rsid w:val="5F9E2FBA"/>
    <w:rsid w:val="5FDD3134"/>
    <w:rsid w:val="5FDF9D3A"/>
    <w:rsid w:val="5FF730A8"/>
    <w:rsid w:val="5FFF0271"/>
    <w:rsid w:val="5FFF4956"/>
    <w:rsid w:val="65F98428"/>
    <w:rsid w:val="6DD76C77"/>
    <w:rsid w:val="6DDF8923"/>
    <w:rsid w:val="6FBC66A6"/>
    <w:rsid w:val="6FCEE815"/>
    <w:rsid w:val="6FF28382"/>
    <w:rsid w:val="6FF75961"/>
    <w:rsid w:val="6FFF6BF9"/>
    <w:rsid w:val="6FFFBE76"/>
    <w:rsid w:val="73D74533"/>
    <w:rsid w:val="759FE89F"/>
    <w:rsid w:val="75F5EB70"/>
    <w:rsid w:val="76F7A44A"/>
    <w:rsid w:val="777A2319"/>
    <w:rsid w:val="77EF3A89"/>
    <w:rsid w:val="77F37038"/>
    <w:rsid w:val="77F75C89"/>
    <w:rsid w:val="77FEB3EC"/>
    <w:rsid w:val="7A5D12D3"/>
    <w:rsid w:val="7BB44542"/>
    <w:rsid w:val="7BBCC0B9"/>
    <w:rsid w:val="7BEFAC5A"/>
    <w:rsid w:val="7BF7ED7D"/>
    <w:rsid w:val="7BFE1641"/>
    <w:rsid w:val="7CBF6E74"/>
    <w:rsid w:val="7CE1FC0B"/>
    <w:rsid w:val="7CFB1E9D"/>
    <w:rsid w:val="7D1E395A"/>
    <w:rsid w:val="7D5FB154"/>
    <w:rsid w:val="7DD41BC6"/>
    <w:rsid w:val="7DEDFCFA"/>
    <w:rsid w:val="7DFF31B2"/>
    <w:rsid w:val="7E35A68A"/>
    <w:rsid w:val="7E3B2BA5"/>
    <w:rsid w:val="7ED2C815"/>
    <w:rsid w:val="7EDFDB7F"/>
    <w:rsid w:val="7FAFAFB2"/>
    <w:rsid w:val="7FB3626E"/>
    <w:rsid w:val="7FD7B3EA"/>
    <w:rsid w:val="7FDD464F"/>
    <w:rsid w:val="7FEB092A"/>
    <w:rsid w:val="7FEBCAA1"/>
    <w:rsid w:val="7FF77A11"/>
    <w:rsid w:val="7FFBA9DE"/>
    <w:rsid w:val="7FFDE9F7"/>
    <w:rsid w:val="7FFE3324"/>
    <w:rsid w:val="7FFECA14"/>
    <w:rsid w:val="7FFFAD8D"/>
    <w:rsid w:val="8D4F8173"/>
    <w:rsid w:val="8FF74A8C"/>
    <w:rsid w:val="97E50C31"/>
    <w:rsid w:val="9DBF3AB1"/>
    <w:rsid w:val="9EBD7979"/>
    <w:rsid w:val="9F159671"/>
    <w:rsid w:val="9F764CD2"/>
    <w:rsid w:val="9F7B141A"/>
    <w:rsid w:val="A3C78B8F"/>
    <w:rsid w:val="A5779E93"/>
    <w:rsid w:val="AD37FE9A"/>
    <w:rsid w:val="AE1D0418"/>
    <w:rsid w:val="AF6FD7D0"/>
    <w:rsid w:val="B7893064"/>
    <w:rsid w:val="B8EED1AF"/>
    <w:rsid w:val="BAAFAFE9"/>
    <w:rsid w:val="BB5D185E"/>
    <w:rsid w:val="BBF7EEA0"/>
    <w:rsid w:val="BDEF1BC3"/>
    <w:rsid w:val="BE5FDBAD"/>
    <w:rsid w:val="BFBA3C95"/>
    <w:rsid w:val="BFFFF32C"/>
    <w:rsid w:val="CDEFFA85"/>
    <w:rsid w:val="CDFB1D8F"/>
    <w:rsid w:val="CFB9B652"/>
    <w:rsid w:val="D537CE38"/>
    <w:rsid w:val="D6F75D45"/>
    <w:rsid w:val="D75C9284"/>
    <w:rsid w:val="D7F16FE9"/>
    <w:rsid w:val="D7FA36E2"/>
    <w:rsid w:val="D8FFBD2E"/>
    <w:rsid w:val="DD3FC2DA"/>
    <w:rsid w:val="DF9F24CF"/>
    <w:rsid w:val="DFDBE40B"/>
    <w:rsid w:val="DFFA6EA9"/>
    <w:rsid w:val="DFFB196D"/>
    <w:rsid w:val="DFFD45E4"/>
    <w:rsid w:val="E37FFB30"/>
    <w:rsid w:val="E66FC319"/>
    <w:rsid w:val="EBF3F3E7"/>
    <w:rsid w:val="EDAED9A7"/>
    <w:rsid w:val="EDEF2090"/>
    <w:rsid w:val="EE3F8CF5"/>
    <w:rsid w:val="EEEB487C"/>
    <w:rsid w:val="EF7F0F81"/>
    <w:rsid w:val="EFA743D1"/>
    <w:rsid w:val="EFEF5E31"/>
    <w:rsid w:val="F5276361"/>
    <w:rsid w:val="F55F3E41"/>
    <w:rsid w:val="F769498E"/>
    <w:rsid w:val="F7E95599"/>
    <w:rsid w:val="F7F7B412"/>
    <w:rsid w:val="F7FF5915"/>
    <w:rsid w:val="F8FFE3F9"/>
    <w:rsid w:val="FA7E939E"/>
    <w:rsid w:val="FA9FB1B0"/>
    <w:rsid w:val="FADE7660"/>
    <w:rsid w:val="FBFABBFE"/>
    <w:rsid w:val="FCF7FBB6"/>
    <w:rsid w:val="FCFF12DB"/>
    <w:rsid w:val="FD1FA073"/>
    <w:rsid w:val="FDB70CF0"/>
    <w:rsid w:val="FDDD622B"/>
    <w:rsid w:val="FE42CDE5"/>
    <w:rsid w:val="FE6B8D59"/>
    <w:rsid w:val="FEFF9E68"/>
    <w:rsid w:val="FEFFEC5E"/>
    <w:rsid w:val="FF1E0EFE"/>
    <w:rsid w:val="FF7BA97E"/>
    <w:rsid w:val="FFF3315C"/>
    <w:rsid w:val="FFF98097"/>
    <w:rsid w:val="FFFE239C"/>
    <w:rsid w:val="FFFFE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 w:type="paragraph" w:styleId="4">
    <w:name w:val="Body Text"/>
    <w:basedOn w:val="1"/>
    <w:qFormat/>
    <w:uiPriority w:val="0"/>
    <w:pPr>
      <w:spacing w:after="120" w:afterLines="0" w:afterAutospacing="0"/>
    </w:pPr>
  </w:style>
  <w:style w:type="paragraph" w:styleId="5">
    <w:name w:val="Body Text Indent"/>
    <w:basedOn w:val="1"/>
    <w:unhideWhenUsed/>
    <w:qFormat/>
    <w:uiPriority w:val="99"/>
    <w:pPr>
      <w:spacing w:after="120"/>
      <w:ind w:left="200" w:leftChars="200"/>
    </w:pPr>
  </w:style>
  <w:style w:type="paragraph" w:styleId="6">
    <w:name w:val="toc 3"/>
    <w:basedOn w:val="1"/>
    <w:next w:val="1"/>
    <w:unhideWhenUsed/>
    <w:qFormat/>
    <w:uiPriority w:val="39"/>
    <w:pPr>
      <w:widowControl w:val="0"/>
      <w:ind w:left="840" w:leftChars="400"/>
      <w:jc w:val="both"/>
    </w:pPr>
    <w:rPr>
      <w:rFonts w:ascii="Calibri" w:hAnsi="Calibri" w:eastAsia="宋体" w:cs="Times New Roman"/>
      <w:kern w:val="2"/>
      <w:sz w:val="21"/>
      <w:szCs w:val="24"/>
      <w:lang w:val="en-US" w:eastAsia="zh-CN"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next w:val="1"/>
    <w:unhideWhenUsed/>
    <w:qFormat/>
    <w:uiPriority w:val="99"/>
    <w:pPr>
      <w:spacing w:before="100" w:beforeAutospacing="1"/>
      <w:ind w:firstLine="200" w:firstLineChars="200"/>
    </w:pPr>
    <w:rPr>
      <w:rFonts w:ascii="Times New Roman" w:hAnsi="Times New Roman" w:eastAsia="宋体"/>
      <w:sz w:val="21"/>
      <w:szCs w:val="21"/>
    </w:rPr>
  </w:style>
  <w:style w:type="paragraph" w:customStyle="1" w:styleId="13">
    <w:name w:val="样式1"/>
    <w:basedOn w:val="1"/>
    <w:qFormat/>
    <w:uiPriority w:val="0"/>
    <w:pPr>
      <w:jc w:val="center"/>
    </w:pPr>
    <w:rPr>
      <w:rFonts w:eastAsia="方正小标宋简体"/>
      <w:sz w:val="44"/>
    </w:rPr>
  </w:style>
  <w:style w:type="character" w:customStyle="1" w:styleId="14">
    <w:name w:val="NormalCharacter"/>
    <w:link w:val="15"/>
    <w:semiHidden/>
    <w:qFormat/>
    <w:uiPriority w:val="99"/>
  </w:style>
  <w:style w:type="paragraph" w:customStyle="1" w:styleId="15">
    <w:name w:val="UserStyle_0"/>
    <w:basedOn w:val="16"/>
    <w:link w:val="14"/>
    <w:qFormat/>
    <w:uiPriority w:val="99"/>
    <w:pPr>
      <w:ind w:firstLine="420"/>
    </w:pPr>
  </w:style>
  <w:style w:type="paragraph" w:customStyle="1" w:styleId="16">
    <w:name w:val="UserStyle_1"/>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2023-07-28T01:49:00Z</dcterms:created>
  <dc:creator>greatwall</dc:creator>
  <cp:lastModifiedBy>greatwall</cp:lastModifiedBy>
  <cp:lastPrinted>2023-07-28T11:11:08Z</cp:lastPrinted>
  <dcterms:modified xsi:type="dcterms:W3CDTF">2023-07-28T11:49:22Z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